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2466"/>
        <w:gridCol w:w="2526"/>
        <w:gridCol w:w="2508"/>
        <w:gridCol w:w="2456"/>
      </w:tblGrid>
      <w:tr w:rsidR="004A514E" w:rsidRPr="000E33BF" w14:paraId="3AEC662F" w14:textId="77777777" w:rsidTr="007D1407">
        <w:tc>
          <w:tcPr>
            <w:tcW w:w="2359" w:type="dxa"/>
            <w:shd w:val="clear" w:color="auto" w:fill="auto"/>
          </w:tcPr>
          <w:p w14:paraId="55B60576" w14:textId="12988A5D" w:rsidR="004A514E" w:rsidRPr="000E33BF" w:rsidRDefault="004A514E" w:rsidP="007D1407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E33BF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F3C3190" wp14:editId="5A79ED7C">
                  <wp:extent cx="1428750" cy="1352550"/>
                  <wp:effectExtent l="0" t="0" r="0" b="0"/>
                  <wp:docPr id="2" name="Рисунок 2" descr="логотип НГЛ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логотип НГЛ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0" w:type="dxa"/>
            <w:shd w:val="clear" w:color="auto" w:fill="auto"/>
          </w:tcPr>
          <w:p w14:paraId="42FC6EB0" w14:textId="3F52F2CA" w:rsidR="004A514E" w:rsidRPr="000E33BF" w:rsidRDefault="004A514E" w:rsidP="007D1407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E33BF">
              <w:rPr>
                <w:rFonts w:eastAsia="Calibri"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936B1B" wp14:editId="07CC2FD0">
                  <wp:extent cx="1466850" cy="1381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381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0" w:type="dxa"/>
            <w:shd w:val="clear" w:color="auto" w:fill="auto"/>
          </w:tcPr>
          <w:p w14:paraId="692F2DAD" w14:textId="6E8E5241" w:rsidR="004A514E" w:rsidRPr="000E33BF" w:rsidRDefault="004A514E" w:rsidP="007D1407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E33BF">
              <w:rPr>
                <w:rFonts w:eastAsia="Calibri"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80AB65" wp14:editId="3E2362B3">
                  <wp:extent cx="1438275" cy="1381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381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0" w:type="dxa"/>
            <w:shd w:val="clear" w:color="auto" w:fill="auto"/>
          </w:tcPr>
          <w:p w14:paraId="51F83A96" w14:textId="7010761B" w:rsidR="004A514E" w:rsidRPr="000E33BF" w:rsidRDefault="004A514E" w:rsidP="007D1407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0E33BF">
              <w:rPr>
                <w:rFonts w:eastAsia="Calibri"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1091D4F" wp14:editId="175697F6">
                  <wp:extent cx="1171575" cy="14001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CAFDED" w14:textId="77777777" w:rsidR="00CA31DF" w:rsidRDefault="00CA31DF" w:rsidP="00F14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8F6A3B" w14:textId="390B0BA8" w:rsidR="00F143BA" w:rsidRPr="00F143BA" w:rsidRDefault="00F143BA" w:rsidP="00F143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43BA">
        <w:rPr>
          <w:rFonts w:ascii="Times New Roman" w:hAnsi="Times New Roman" w:cs="Times New Roman"/>
          <w:b/>
          <w:bCs/>
          <w:sz w:val="28"/>
          <w:szCs w:val="28"/>
        </w:rPr>
        <w:t>РЕЗОЛЮЦИЯ</w:t>
      </w:r>
    </w:p>
    <w:p w14:paraId="302D5455" w14:textId="77777777" w:rsidR="008A1507" w:rsidRDefault="00F143BA" w:rsidP="00F143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Всероссийской </w:t>
      </w:r>
      <w:r w:rsidR="008A1507">
        <w:rPr>
          <w:rFonts w:ascii="Times New Roman" w:hAnsi="Times New Roman"/>
          <w:b/>
          <w:sz w:val="28"/>
        </w:rPr>
        <w:t xml:space="preserve">(с международным участием) </w:t>
      </w:r>
      <w:r w:rsidRPr="00173D0A">
        <w:rPr>
          <w:rFonts w:ascii="Times New Roman" w:hAnsi="Times New Roman"/>
          <w:b/>
          <w:sz w:val="28"/>
        </w:rPr>
        <w:t>научно-практическ</w:t>
      </w:r>
      <w:r>
        <w:rPr>
          <w:rFonts w:ascii="Times New Roman" w:hAnsi="Times New Roman"/>
          <w:b/>
          <w:sz w:val="28"/>
        </w:rPr>
        <w:t>ой</w:t>
      </w:r>
      <w:r w:rsidRPr="00173D0A">
        <w:rPr>
          <w:rFonts w:ascii="Times New Roman" w:hAnsi="Times New Roman"/>
          <w:b/>
          <w:sz w:val="28"/>
        </w:rPr>
        <w:t xml:space="preserve"> </w:t>
      </w:r>
    </w:p>
    <w:p w14:paraId="35F6675E" w14:textId="1BC54074" w:rsidR="004A514E" w:rsidRDefault="008A1507" w:rsidP="00147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</w:rPr>
        <w:t>к</w:t>
      </w:r>
      <w:r w:rsidR="00F143BA" w:rsidRPr="00173D0A">
        <w:rPr>
          <w:rFonts w:ascii="Times New Roman" w:hAnsi="Times New Roman"/>
          <w:b/>
          <w:sz w:val="28"/>
        </w:rPr>
        <w:t>онференци</w:t>
      </w:r>
      <w:r w:rsidR="00F143BA"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z w:val="28"/>
        </w:rPr>
        <w:t xml:space="preserve"> </w:t>
      </w:r>
      <w:r w:rsidR="00C73D6D" w:rsidRPr="005A6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«Правовая и антикоррупционная экспертиза регионального </w:t>
      </w:r>
    </w:p>
    <w:p w14:paraId="42EF670A" w14:textId="15398A9C" w:rsidR="00C73D6D" w:rsidRDefault="00C73D6D" w:rsidP="001472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A6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законодательств</w:t>
      </w:r>
      <w:r w:rsidR="004A5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а: доктрина, техника, практика»</w:t>
      </w:r>
    </w:p>
    <w:p w14:paraId="2F8839BB" w14:textId="258B481A" w:rsidR="0014726C" w:rsidRDefault="0014726C" w:rsidP="001472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(Курск – Нижний Новгород, 2</w:t>
      </w:r>
      <w:r w:rsidR="00C73D6D">
        <w:rPr>
          <w:rFonts w:ascii="Times New Roman" w:hAnsi="Times New Roman"/>
          <w:b/>
          <w:sz w:val="28"/>
        </w:rPr>
        <w:t>7</w:t>
      </w:r>
      <w:r>
        <w:rPr>
          <w:rFonts w:ascii="Times New Roman" w:hAnsi="Times New Roman"/>
          <w:b/>
          <w:sz w:val="28"/>
        </w:rPr>
        <w:t xml:space="preserve"> мая 202</w:t>
      </w:r>
      <w:r w:rsidR="00C73D6D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 xml:space="preserve"> года)</w:t>
      </w:r>
    </w:p>
    <w:p w14:paraId="7D500300" w14:textId="25B4534A" w:rsidR="00F143BA" w:rsidRDefault="00F143BA" w:rsidP="00F14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4AE917" w14:textId="47E9F178" w:rsidR="00C73D6D" w:rsidRPr="003B767B" w:rsidRDefault="00C73D6D" w:rsidP="00C73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73D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 мая 2021 года состоялась В</w:t>
      </w:r>
      <w:r w:rsidRPr="00C73D6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сероссийская научно-практическая конференция </w:t>
      </w:r>
      <w:r w:rsidRPr="00C73D6D">
        <w:rPr>
          <w:rFonts w:ascii="Times New Roman" w:hAnsi="Times New Roman"/>
          <w:bCs/>
          <w:noProof/>
          <w:sz w:val="28"/>
        </w:rPr>
        <w:t xml:space="preserve">(с международным участием) </w:t>
      </w:r>
      <w:bookmarkStart w:id="0" w:name="_Hlk73355628"/>
      <w:r w:rsidRPr="00C73D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«Правовая и антикоррупционная экспертиза </w:t>
      </w:r>
      <w:r w:rsidRPr="003B76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законодательства: доктрина, техника, практика». </w:t>
      </w:r>
      <w:bookmarkEnd w:id="0"/>
    </w:p>
    <w:p w14:paraId="255D47AB" w14:textId="787F5722" w:rsidR="00C73D6D" w:rsidRPr="00A3554D" w:rsidRDefault="003B767B" w:rsidP="00F14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Конференция была организована и проведена кафедрой теории и истории государства и права Курского университета (г. Курск), кафедрой государственно-правовых дисциплин </w:t>
      </w:r>
      <w:bookmarkStart w:id="1" w:name="_Hlk41597947"/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Российского государственного университета правосудия (Приволжский филиал) </w:t>
      </w:r>
      <w:bookmarkStart w:id="2" w:name="_Hlk73435473"/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(г. Нижний Новгород</w:t>
      </w:r>
      <w:bookmarkEnd w:id="1"/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), </w:t>
      </w:r>
      <w:bookmarkEnd w:id="2"/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кафедрой конституционного и международного права ФГКОУВО «Нижегородск</w:t>
      </w:r>
      <w:r w:rsidR="00A355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ой </w:t>
      </w:r>
      <w:r w:rsidRPr="003B767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академия МВД России» (г. Нижний Новгород), и Научно-образовательным центром анализа социально-политических процессов и экспертного обеспечения публичного управления ФГБОУВО «Нижегородский государственный лингвистический </w:t>
      </w:r>
      <w:r w:rsidRPr="00A355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университет им. Н.А. Добролюбова» (г. Нижний Новгород).</w:t>
      </w:r>
      <w:r w:rsidR="00A355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36BE9" w:rsidRPr="00A3554D">
        <w:rPr>
          <w:rFonts w:ascii="Times New Roman" w:hAnsi="Times New Roman" w:cs="Times New Roman"/>
          <w:sz w:val="28"/>
          <w:szCs w:val="28"/>
        </w:rPr>
        <w:t>Информационная поддержка Конференции: журнал «Вестник антикоррупционной экспертизы» (г. Москва).</w:t>
      </w:r>
    </w:p>
    <w:p w14:paraId="6AF8C5D7" w14:textId="4C2FF04D" w:rsidR="00FE28A0" w:rsidRPr="00214DFF" w:rsidRDefault="00A3554D" w:rsidP="00A355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54D">
        <w:rPr>
          <w:rFonts w:ascii="Times New Roman" w:hAnsi="Times New Roman" w:cs="Times New Roman"/>
          <w:sz w:val="28"/>
          <w:szCs w:val="28"/>
        </w:rPr>
        <w:t xml:space="preserve">В работе конференции приняли участие более </w:t>
      </w:r>
      <w:r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 </w:t>
      </w:r>
      <w:r w:rsidR="007E480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82DED"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Пленарно</w:t>
      </w:r>
      <w:r w:rsidR="00A82DE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82DED"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A82D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82DED"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="00A82DED"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представлено </w:t>
      </w:r>
      <w:r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докладов и научных сообщений, </w:t>
      </w:r>
      <w:r w:rsidR="00A8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Трибуны молодых ученых</w:t>
      </w:r>
      <w:r w:rsidR="00A8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представлено </w:t>
      </w:r>
      <w:r w:rsidR="00A82DED"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</w:t>
      </w:r>
      <w:r w:rsidR="00A82D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научных работ</w:t>
      </w:r>
      <w:r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т.ч. 3 доктора и 24 кандидата наук (по 6 направлениям: юриспруденция, история, экономика, социология, политология, философия), представивших 19 вузов и филиалов вузов из </w:t>
      </w:r>
      <w:r w:rsidR="00682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стран, </w:t>
      </w:r>
      <w:bookmarkStart w:id="3" w:name="_GoBack"/>
      <w:bookmarkEnd w:id="3"/>
      <w:r w:rsidRPr="00A3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субъектов Российской Федерации (города: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Армавир, Белгород,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Владимир, Волгоград,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Воронеж, Екатеринбург, Иркутск, Караганда (Республика Казахстан), Киров, Краснодар, Красноярск,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Курск, Могилев (Республика Беларусь),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Москва, Мурманск,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Нижний Новгород, Новгород, Омск,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Ставрополь, Уфа,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8A0" w:rsidRP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Южно-Сахалинск</w:t>
      </w:r>
      <w:r w:rsidR="00FE28A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840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5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профессорско-преподавательского состава и обучающихся, в работе принимали участие представители органов публичной власти, правоохранительных органов (10 участников) и представители </w:t>
      </w:r>
      <w:r w:rsidR="007168B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институтов гражданского общества, в т.ч. более 20 независимых экспертов, уполномоченных на проведение антикоррупционной экспертизы</w:t>
      </w:r>
      <w:r w:rsidR="007F51BA" w:rsidRPr="00214D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B1C99A" w14:textId="7E7CC36C" w:rsidR="007E4808" w:rsidRPr="00EC5207" w:rsidRDefault="00F143BA" w:rsidP="008A1507">
      <w:pPr>
        <w:pStyle w:val="a8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214DFF">
        <w:rPr>
          <w:rFonts w:ascii="Times New Roman" w:hAnsi="Times New Roman"/>
          <w:sz w:val="28"/>
          <w:szCs w:val="28"/>
        </w:rPr>
        <w:t>Конференция проведена с целью обобщения</w:t>
      </w:r>
      <w:r w:rsidR="00FF0C46" w:rsidRPr="00214DFF">
        <w:rPr>
          <w:rFonts w:ascii="Times New Roman" w:hAnsi="Times New Roman"/>
          <w:sz w:val="28"/>
          <w:szCs w:val="28"/>
        </w:rPr>
        <w:t xml:space="preserve"> </w:t>
      </w:r>
      <w:r w:rsidR="00214DFF" w:rsidRPr="00214DFF">
        <w:rPr>
          <w:rFonts w:ascii="Times New Roman" w:hAnsi="Times New Roman"/>
          <w:sz w:val="28"/>
          <w:szCs w:val="28"/>
        </w:rPr>
        <w:t>накопленного пра</w:t>
      </w:r>
      <w:r w:rsidR="00FF0C46" w:rsidRPr="00214DF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ктического опыта и результатов научных исследований в сфере </w:t>
      </w:r>
      <w:r w:rsidR="00214DFF" w:rsidRPr="00214DF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функционирования института правовой и антикоррупционной экспертизы нормативных правовых актов и </w:t>
      </w:r>
      <w:r w:rsidR="00214DFF" w:rsidRPr="00214DFF">
        <w:rPr>
          <w:rFonts w:ascii="Times New Roman" w:eastAsia="Times New Roman" w:hAnsi="Times New Roman"/>
          <w:bCs/>
          <w:sz w:val="28"/>
          <w:szCs w:val="24"/>
          <w:lang w:eastAsia="ru-RU"/>
        </w:rPr>
        <w:lastRenderedPageBreak/>
        <w:t>проектов нормативных правовых актов</w:t>
      </w:r>
      <w:r w:rsidR="007E4808" w:rsidRPr="00EC5207">
        <w:rPr>
          <w:rFonts w:ascii="Times New Roman" w:hAnsi="Times New Roman"/>
          <w:sz w:val="28"/>
          <w:szCs w:val="28"/>
        </w:rPr>
        <w:t>.</w:t>
      </w:r>
      <w:r w:rsidR="008A1507">
        <w:rPr>
          <w:rFonts w:ascii="Times New Roman" w:hAnsi="Times New Roman"/>
          <w:sz w:val="28"/>
          <w:szCs w:val="28"/>
        </w:rPr>
        <w:t xml:space="preserve"> </w:t>
      </w:r>
      <w:r w:rsidR="007E4808" w:rsidRPr="00EC5207">
        <w:rPr>
          <w:rFonts w:ascii="Times New Roman" w:hAnsi="Times New Roman"/>
          <w:sz w:val="28"/>
          <w:szCs w:val="28"/>
        </w:rPr>
        <w:t xml:space="preserve">На пленарном заседании </w:t>
      </w:r>
      <w:r w:rsidR="008A1507">
        <w:rPr>
          <w:rFonts w:ascii="Times New Roman" w:hAnsi="Times New Roman"/>
          <w:sz w:val="28"/>
          <w:szCs w:val="28"/>
        </w:rPr>
        <w:t xml:space="preserve">были всесторонне обсуждены </w:t>
      </w:r>
      <w:r w:rsidR="007E4808" w:rsidRPr="00EC5207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следующие актуальные </w:t>
      </w:r>
      <w:r w:rsidR="007E4808" w:rsidRPr="00EC5207">
        <w:rPr>
          <w:rFonts w:ascii="Times New Roman" w:hAnsi="Times New Roman"/>
          <w:sz w:val="28"/>
          <w:szCs w:val="28"/>
        </w:rPr>
        <w:t>проблемы:</w:t>
      </w:r>
    </w:p>
    <w:p w14:paraId="675945D4" w14:textId="633FB343" w:rsidR="007E4808" w:rsidRPr="007E4808" w:rsidRDefault="007E4808" w:rsidP="007E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72359966"/>
      <w:r w:rsidRPr="007E480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правовой и антикоррупционной экспертизы: история, современное состояние и перспективы;</w:t>
      </w:r>
    </w:p>
    <w:p w14:paraId="66D8CDAD" w14:textId="5BB17B00" w:rsidR="007E4808" w:rsidRPr="007E4808" w:rsidRDefault="007E4808" w:rsidP="007E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E480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состояние законодательной (юридической) техники в современном законодательстве;</w:t>
      </w:r>
    </w:p>
    <w:p w14:paraId="265742C3" w14:textId="22A3ACDD" w:rsidR="007E4808" w:rsidRPr="007E4808" w:rsidRDefault="007E4808" w:rsidP="007E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8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правил законодательной техники как природа коррупциогенных факторов;</w:t>
      </w:r>
    </w:p>
    <w:p w14:paraId="7CA8EF4E" w14:textId="38E7BD8F" w:rsidR="007E4808" w:rsidRPr="007E4808" w:rsidRDefault="007E4808" w:rsidP="007E48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808">
        <w:rPr>
          <w:rFonts w:ascii="Times New Roman" w:eastAsia="Calibri" w:hAnsi="Times New Roman" w:cs="Times New Roman"/>
          <w:sz w:val="28"/>
          <w:szCs w:val="28"/>
        </w:rPr>
        <w:t>особенности антикоррупционной экспертизы подзаконных нормативных правовых актов и проектов</w:t>
      </w:r>
      <w:r w:rsidR="00A82DED">
        <w:rPr>
          <w:rFonts w:ascii="Times New Roman" w:eastAsia="Calibri" w:hAnsi="Times New Roman" w:cs="Times New Roman"/>
          <w:sz w:val="28"/>
          <w:szCs w:val="28"/>
        </w:rPr>
        <w:t xml:space="preserve"> нормативных правовых актов</w:t>
      </w:r>
      <w:r w:rsidRPr="007E480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7F17393" w14:textId="4DD6363C" w:rsidR="007E4808" w:rsidRPr="007E4808" w:rsidRDefault="007E4808" w:rsidP="007E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8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направления, формы и методы взаимодействия независимых экспертов с органами публичной власти и институтами гражданского общества;</w:t>
      </w:r>
    </w:p>
    <w:p w14:paraId="04EBD281" w14:textId="3C0FCB45" w:rsidR="007E4808" w:rsidRPr="007E4808" w:rsidRDefault="007E4808" w:rsidP="007E48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E4808">
        <w:rPr>
          <w:rFonts w:ascii="Times New Roman" w:eastAsia="Calibri" w:hAnsi="Times New Roman" w:cs="Times New Roman"/>
          <w:sz w:val="28"/>
          <w:szCs w:val="28"/>
        </w:rPr>
        <w:t>формы организации проведения антикоррупционных экспертиз;</w:t>
      </w:r>
    </w:p>
    <w:p w14:paraId="65F75B54" w14:textId="0CD8236D" w:rsidR="007E4808" w:rsidRPr="007E4808" w:rsidRDefault="007E4808" w:rsidP="007E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8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методологии и методики выявления коррупциогенных факторов в нормативных правовых актах и проектах</w:t>
      </w:r>
      <w:r w:rsidR="00A8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</w:t>
      </w:r>
      <w:r w:rsidRPr="007E48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D7795C2" w14:textId="3F5E9124" w:rsidR="007E4808" w:rsidRPr="007E4808" w:rsidRDefault="007E4808" w:rsidP="007E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E480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потенциал институтов гражданского общества в сфере проведения правовой и антикоррупционной экспертизы и противодействия коррупции;</w:t>
      </w:r>
    </w:p>
    <w:p w14:paraId="4FB91110" w14:textId="66AAAF8B" w:rsidR="007E4808" w:rsidRPr="007E4808" w:rsidRDefault="007E4808" w:rsidP="007E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E480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антикоррупционное просвещение в образовательной среде;</w:t>
      </w:r>
    </w:p>
    <w:p w14:paraId="09D067A3" w14:textId="27A2436E" w:rsidR="007E4808" w:rsidRPr="007E4808" w:rsidRDefault="007E4808" w:rsidP="007E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80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транспарентность, достоверность и актуальность правовой информации, размещенной на официальных сайтах органов публичной власти;</w:t>
      </w:r>
    </w:p>
    <w:p w14:paraId="1B247D02" w14:textId="2C097DFE" w:rsidR="007E4808" w:rsidRDefault="007E4808" w:rsidP="007E480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808">
        <w:rPr>
          <w:rFonts w:ascii="Times New Roman" w:eastAsia="Calibri" w:hAnsi="Times New Roman" w:cs="Times New Roman"/>
          <w:sz w:val="28"/>
          <w:szCs w:val="28"/>
        </w:rPr>
        <w:t xml:space="preserve">критерии оценки эффективности функционирования института независимой </w:t>
      </w:r>
      <w:r w:rsidR="00A82DED">
        <w:rPr>
          <w:rFonts w:ascii="Times New Roman" w:eastAsia="Calibri" w:hAnsi="Times New Roman" w:cs="Times New Roman"/>
          <w:sz w:val="28"/>
          <w:szCs w:val="28"/>
        </w:rPr>
        <w:t xml:space="preserve">правовой и </w:t>
      </w:r>
      <w:r w:rsidRPr="007E4808">
        <w:rPr>
          <w:rFonts w:ascii="Times New Roman" w:eastAsia="Calibri" w:hAnsi="Times New Roman" w:cs="Times New Roman"/>
          <w:sz w:val="28"/>
          <w:szCs w:val="28"/>
        </w:rPr>
        <w:t>антикоррупционной экспертизы.</w:t>
      </w:r>
    </w:p>
    <w:p w14:paraId="1665E71D" w14:textId="041347FB" w:rsidR="00994BDC" w:rsidRPr="000D3F43" w:rsidRDefault="000D3F43" w:rsidP="007E48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_Hlk73481327"/>
      <w:bookmarkEnd w:id="4"/>
      <w:r w:rsidRPr="000D3F43">
        <w:rPr>
          <w:rFonts w:ascii="Times New Roman" w:hAnsi="Times New Roman" w:cs="Times New Roman"/>
          <w:bCs/>
          <w:sz w:val="28"/>
          <w:szCs w:val="28"/>
        </w:rPr>
        <w:t>У</w:t>
      </w:r>
      <w:r w:rsidR="007E4808" w:rsidRPr="000D3F43">
        <w:rPr>
          <w:rFonts w:ascii="Times New Roman" w:hAnsi="Times New Roman" w:cs="Times New Roman"/>
          <w:bCs/>
          <w:sz w:val="28"/>
          <w:szCs w:val="28"/>
        </w:rPr>
        <w:t xml:space="preserve">частники конференции </w:t>
      </w:r>
      <w:r w:rsidR="00994BDC" w:rsidRPr="000D3F43">
        <w:rPr>
          <w:rFonts w:ascii="Times New Roman" w:hAnsi="Times New Roman" w:cs="Times New Roman"/>
          <w:bCs/>
          <w:sz w:val="28"/>
          <w:szCs w:val="28"/>
        </w:rPr>
        <w:t xml:space="preserve">указали на </w:t>
      </w:r>
      <w:r w:rsidR="00994BDC" w:rsidRPr="000D3F43">
        <w:rPr>
          <w:rFonts w:ascii="Times New Roman" w:hAnsi="Times New Roman" w:cs="Times New Roman"/>
          <w:b/>
          <w:bCs/>
          <w:sz w:val="28"/>
          <w:szCs w:val="28"/>
        </w:rPr>
        <w:t>позитивные тенденции в развитии института правовой и антикоррупци</w:t>
      </w:r>
      <w:r w:rsidRPr="000D3F43">
        <w:rPr>
          <w:rFonts w:ascii="Times New Roman" w:hAnsi="Times New Roman" w:cs="Times New Roman"/>
          <w:b/>
          <w:bCs/>
          <w:sz w:val="28"/>
          <w:szCs w:val="28"/>
        </w:rPr>
        <w:t>онной экспертизы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0D3F4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частности</w:t>
      </w:r>
      <w:r w:rsidR="00994BDC" w:rsidRPr="000D3F43">
        <w:rPr>
          <w:rFonts w:ascii="Times New Roman" w:hAnsi="Times New Roman" w:cs="Times New Roman"/>
          <w:bCs/>
          <w:sz w:val="28"/>
          <w:szCs w:val="28"/>
        </w:rPr>
        <w:t>:</w:t>
      </w:r>
    </w:p>
    <w:bookmarkEnd w:id="5"/>
    <w:p w14:paraId="0E709C65" w14:textId="40214C62" w:rsidR="00F143DB" w:rsidRDefault="000D3F43" w:rsidP="00C642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642E5" w:rsidRPr="00994BDC">
        <w:rPr>
          <w:rFonts w:ascii="Times New Roman" w:hAnsi="Times New Roman"/>
          <w:sz w:val="28"/>
          <w:szCs w:val="28"/>
        </w:rPr>
        <w:t>нс</w:t>
      </w:r>
      <w:r w:rsidR="00C642E5">
        <w:rPr>
          <w:rFonts w:ascii="Times New Roman" w:hAnsi="Times New Roman"/>
          <w:sz w:val="28"/>
          <w:szCs w:val="28"/>
        </w:rPr>
        <w:t>титут независимой правовой и антикоррупционной экспертизы функционир</w:t>
      </w:r>
      <w:r>
        <w:rPr>
          <w:rFonts w:ascii="Times New Roman" w:hAnsi="Times New Roman"/>
          <w:sz w:val="28"/>
          <w:szCs w:val="28"/>
        </w:rPr>
        <w:t>ует в</w:t>
      </w:r>
      <w:r w:rsidR="00C642E5">
        <w:rPr>
          <w:rFonts w:ascii="Times New Roman" w:hAnsi="Times New Roman"/>
          <w:sz w:val="28"/>
          <w:szCs w:val="28"/>
        </w:rPr>
        <w:t xml:space="preserve"> большинстве субъектов </w:t>
      </w:r>
      <w:r w:rsidR="00C642E5" w:rsidRPr="00C642E5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внедряется в </w:t>
      </w:r>
      <w:r w:rsidR="00C642E5">
        <w:rPr>
          <w:rFonts w:ascii="Times New Roman" w:hAnsi="Times New Roman"/>
          <w:sz w:val="28"/>
          <w:szCs w:val="28"/>
        </w:rPr>
        <w:t>регуляторн</w:t>
      </w:r>
      <w:r>
        <w:rPr>
          <w:rFonts w:ascii="Times New Roman" w:hAnsi="Times New Roman"/>
          <w:sz w:val="28"/>
          <w:szCs w:val="28"/>
        </w:rPr>
        <w:t>ую</w:t>
      </w:r>
      <w:r w:rsidR="00C642E5">
        <w:rPr>
          <w:rFonts w:ascii="Times New Roman" w:hAnsi="Times New Roman"/>
          <w:sz w:val="28"/>
          <w:szCs w:val="28"/>
        </w:rPr>
        <w:t xml:space="preserve"> сред</w:t>
      </w:r>
      <w:r>
        <w:rPr>
          <w:rFonts w:ascii="Times New Roman" w:hAnsi="Times New Roman"/>
          <w:sz w:val="28"/>
          <w:szCs w:val="28"/>
        </w:rPr>
        <w:t>у</w:t>
      </w:r>
      <w:r w:rsidR="00C642E5">
        <w:rPr>
          <w:rFonts w:ascii="Times New Roman" w:hAnsi="Times New Roman"/>
          <w:sz w:val="28"/>
          <w:szCs w:val="28"/>
        </w:rPr>
        <w:t xml:space="preserve"> </w:t>
      </w:r>
      <w:r w:rsidR="00F143D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зарубежных государствах</w:t>
      </w:r>
      <w:r w:rsidR="00994BDC">
        <w:rPr>
          <w:rFonts w:ascii="Times New Roman" w:hAnsi="Times New Roman"/>
          <w:sz w:val="28"/>
          <w:szCs w:val="28"/>
        </w:rPr>
        <w:t xml:space="preserve"> (Белоруссия, Казахстан, Киргизия)</w:t>
      </w:r>
      <w:r>
        <w:rPr>
          <w:rFonts w:ascii="Times New Roman" w:hAnsi="Times New Roman"/>
          <w:sz w:val="28"/>
          <w:szCs w:val="28"/>
        </w:rPr>
        <w:t>;</w:t>
      </w:r>
    </w:p>
    <w:p w14:paraId="76548EE4" w14:textId="774D5794" w:rsidR="00343C32" w:rsidRDefault="00343C32" w:rsidP="00343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ведомственная антикоррупционная экспертиза, как правило, неэффективна, носит формальный характер, поэтому привлечение на этапе разработки проектов нормативных правовых актов </w:t>
      </w:r>
      <w:r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зависимых экспертов</w:t>
      </w:r>
      <w:r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позволяет обеспечить непредвзятость и объективность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 подзаконном правотворчестве;</w:t>
      </w:r>
    </w:p>
    <w:p w14:paraId="56ADCE5F" w14:textId="6523CAB1" w:rsidR="00F143DB" w:rsidRPr="00994BDC" w:rsidRDefault="000D3F43" w:rsidP="00F14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существует и укрепляется</w:t>
      </w:r>
      <w:r w:rsidR="00994BDC" w:rsidRPr="00994B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творческое сотрудничество</w:t>
      </w:r>
      <w:r w:rsidR="00F143DB" w:rsidRPr="00994BDC">
        <w:rPr>
          <w:rFonts w:ascii="Times New Roman" w:hAnsi="Times New Roman" w:cs="Times New Roman"/>
          <w:sz w:val="28"/>
          <w:szCs w:val="28"/>
        </w:rPr>
        <w:t xml:space="preserve"> независимых экспертов</w:t>
      </w:r>
      <w:r>
        <w:rPr>
          <w:rFonts w:ascii="Times New Roman" w:hAnsi="Times New Roman" w:cs="Times New Roman"/>
          <w:sz w:val="28"/>
          <w:szCs w:val="28"/>
        </w:rPr>
        <w:t xml:space="preserve"> по «горизонтали» и по «вертикали»</w:t>
      </w:r>
      <w:r w:rsidR="00F143DB" w:rsidRPr="00994B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</w:t>
      </w:r>
      <w:r w:rsidR="00F143DB" w:rsidRPr="00994BDC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="00F143DB" w:rsidRPr="00994BDC">
        <w:rPr>
          <w:rFonts w:ascii="Times New Roman" w:hAnsi="Times New Roman" w:cs="Times New Roman"/>
          <w:sz w:val="28"/>
          <w:szCs w:val="28"/>
        </w:rPr>
        <w:t>публично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F143DB" w:rsidRPr="00994B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управления;</w:t>
      </w:r>
    </w:p>
    <w:p w14:paraId="45700CD0" w14:textId="3837AAF3" w:rsidR="00C642E5" w:rsidRDefault="00343C32" w:rsidP="00C642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совершенству</w:t>
      </w:r>
      <w:r w:rsidR="000D3F43">
        <w:rPr>
          <w:rFonts w:ascii="Times New Roman" w:hAnsi="Times New Roman" w:cs="Times New Roman"/>
          <w:sz w:val="28"/>
          <w:szCs w:val="28"/>
        </w:rPr>
        <w:t>ют</w:t>
      </w:r>
      <w:r w:rsidR="00C642E5" w:rsidRPr="00994BDC">
        <w:rPr>
          <w:rFonts w:ascii="Times New Roman" w:hAnsi="Times New Roman" w:cs="Times New Roman"/>
          <w:sz w:val="28"/>
          <w:szCs w:val="28"/>
        </w:rPr>
        <w:t>ся формы</w:t>
      </w:r>
      <w:r w:rsidR="000D3F43">
        <w:rPr>
          <w:rFonts w:ascii="Times New Roman" w:hAnsi="Times New Roman" w:cs="Times New Roman"/>
          <w:sz w:val="28"/>
          <w:szCs w:val="28"/>
        </w:rPr>
        <w:t xml:space="preserve"> (</w:t>
      </w:r>
      <w:r w:rsidR="000D3F43" w:rsidRPr="00994BDC">
        <w:rPr>
          <w:rFonts w:ascii="Times New Roman" w:hAnsi="Times New Roman" w:cs="Times New Roman"/>
          <w:sz w:val="28"/>
          <w:szCs w:val="28"/>
        </w:rPr>
        <w:t xml:space="preserve">по запросам органов прокуратуры, разработчиков </w:t>
      </w:r>
      <w:r w:rsidR="000D3F43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0D3F43" w:rsidRPr="00994BDC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0D3F43">
        <w:rPr>
          <w:rFonts w:ascii="Times New Roman" w:hAnsi="Times New Roman" w:cs="Times New Roman"/>
          <w:sz w:val="28"/>
          <w:szCs w:val="28"/>
        </w:rPr>
        <w:t>)</w:t>
      </w:r>
      <w:r w:rsidR="00C642E5" w:rsidRPr="00994BDC">
        <w:rPr>
          <w:rFonts w:ascii="Times New Roman" w:hAnsi="Times New Roman" w:cs="Times New Roman"/>
          <w:sz w:val="28"/>
          <w:szCs w:val="28"/>
        </w:rPr>
        <w:t xml:space="preserve"> </w:t>
      </w:r>
      <w:r w:rsidR="000D3F43">
        <w:rPr>
          <w:rFonts w:ascii="Times New Roman" w:hAnsi="Times New Roman" w:cs="Times New Roman"/>
          <w:sz w:val="28"/>
          <w:szCs w:val="28"/>
        </w:rPr>
        <w:t xml:space="preserve">и методы </w:t>
      </w:r>
      <w:r w:rsidR="00C642E5" w:rsidRPr="00994BDC">
        <w:rPr>
          <w:rFonts w:ascii="Times New Roman" w:hAnsi="Times New Roman" w:cs="Times New Roman"/>
          <w:sz w:val="28"/>
          <w:szCs w:val="28"/>
        </w:rPr>
        <w:t>проведения антикоррупционн</w:t>
      </w:r>
      <w:r w:rsidR="000D3F43">
        <w:rPr>
          <w:rFonts w:ascii="Times New Roman" w:hAnsi="Times New Roman" w:cs="Times New Roman"/>
          <w:sz w:val="28"/>
          <w:szCs w:val="28"/>
        </w:rPr>
        <w:t>ой</w:t>
      </w:r>
      <w:r w:rsidR="00C642E5" w:rsidRPr="00994BDC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0D3F43">
        <w:rPr>
          <w:rFonts w:ascii="Times New Roman" w:hAnsi="Times New Roman" w:cs="Times New Roman"/>
          <w:sz w:val="28"/>
          <w:szCs w:val="28"/>
        </w:rPr>
        <w:t>ы</w:t>
      </w:r>
      <w:r w:rsidR="006E4C1F">
        <w:rPr>
          <w:rFonts w:ascii="Times New Roman" w:hAnsi="Times New Roman" w:cs="Times New Roman"/>
          <w:sz w:val="28"/>
          <w:szCs w:val="28"/>
        </w:rPr>
        <w:t>;</w:t>
      </w:r>
    </w:p>
    <w:p w14:paraId="5DA1A5F1" w14:textId="01DBFCFA" w:rsidR="006E4C1F" w:rsidRPr="006827DF" w:rsidRDefault="006E4C1F" w:rsidP="006E4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Hlk73465444"/>
      <w:r w:rsidRPr="006827DF">
        <w:rPr>
          <w:rFonts w:ascii="Times New Roman" w:eastAsia="Calibri" w:hAnsi="Times New Roman" w:cs="Times New Roman"/>
          <w:sz w:val="28"/>
          <w:szCs w:val="28"/>
        </w:rPr>
        <w:t>реализация потенциал</w:t>
      </w:r>
      <w:r>
        <w:rPr>
          <w:rFonts w:ascii="Times New Roman" w:eastAsia="Calibri" w:hAnsi="Times New Roman" w:cs="Times New Roman"/>
          <w:sz w:val="28"/>
          <w:szCs w:val="28"/>
        </w:rPr>
        <w:t>а института правовой и антикоррупционной экспертизы напрямую зависит от активности, инициативы,</w:t>
      </w:r>
      <w:r w:rsidRPr="006827DF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подготовки, умения применять на практике предоставленные действующим законодательством возможности участия институтов гражданского общества в </w:t>
      </w:r>
      <w:r>
        <w:rPr>
          <w:rFonts w:ascii="Times New Roman" w:eastAsia="Calibri" w:hAnsi="Times New Roman" w:cs="Times New Roman"/>
          <w:sz w:val="28"/>
          <w:szCs w:val="28"/>
        </w:rPr>
        <w:t>публичном управлении на всех уровнях: федеральном, региональном и местном</w:t>
      </w:r>
      <w:r w:rsidRPr="006827DF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6"/>
    <w:p w14:paraId="4E745FA1" w14:textId="608A652B" w:rsidR="00994BDC" w:rsidRDefault="000D3F43" w:rsidP="00994B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3F43">
        <w:rPr>
          <w:rFonts w:ascii="Times New Roman" w:hAnsi="Times New Roman" w:cs="Times New Roman"/>
          <w:bCs/>
          <w:sz w:val="28"/>
          <w:szCs w:val="28"/>
        </w:rPr>
        <w:t>В то же время, были озвучены</w:t>
      </w:r>
      <w:r w:rsidR="00994B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проблемы </w:t>
      </w:r>
      <w:r w:rsidRPr="000D3F43">
        <w:rPr>
          <w:rFonts w:ascii="Times New Roman" w:hAnsi="Times New Roman" w:cs="Times New Roman"/>
          <w:b/>
          <w:bCs/>
          <w:sz w:val="28"/>
          <w:szCs w:val="28"/>
        </w:rPr>
        <w:t>института правовой и антикоррупционной экспертизы</w:t>
      </w:r>
      <w:r w:rsidRPr="000D3F43">
        <w:rPr>
          <w:rFonts w:ascii="Times New Roman" w:hAnsi="Times New Roman" w:cs="Times New Roman"/>
          <w:bCs/>
          <w:sz w:val="28"/>
          <w:szCs w:val="28"/>
        </w:rPr>
        <w:t>, часть из которых предложено разрешить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ходе дискуссии</w:t>
      </w:r>
      <w:r w:rsidR="00994BDC" w:rsidRPr="000D3F43">
        <w:rPr>
          <w:rFonts w:ascii="Times New Roman" w:hAnsi="Times New Roman" w:cs="Times New Roman"/>
          <w:bCs/>
          <w:sz w:val="28"/>
          <w:szCs w:val="28"/>
        </w:rPr>
        <w:t xml:space="preserve">. Так, например, </w:t>
      </w:r>
      <w:r>
        <w:rPr>
          <w:rFonts w:ascii="Times New Roman" w:hAnsi="Times New Roman" w:cs="Times New Roman"/>
          <w:bCs/>
          <w:sz w:val="28"/>
          <w:szCs w:val="28"/>
        </w:rPr>
        <w:t>выявлено</w:t>
      </w:r>
      <w:r w:rsidR="00994BDC" w:rsidRPr="000D3F43">
        <w:rPr>
          <w:rFonts w:ascii="Times New Roman" w:hAnsi="Times New Roman" w:cs="Times New Roman"/>
          <w:bCs/>
          <w:sz w:val="28"/>
          <w:szCs w:val="28"/>
        </w:rPr>
        <w:t>:</w:t>
      </w:r>
    </w:p>
    <w:p w14:paraId="22DC0A4D" w14:textId="4A57AE83" w:rsidR="001B77C0" w:rsidRDefault="00012447" w:rsidP="00703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827DF">
        <w:rPr>
          <w:rFonts w:ascii="Times New Roman" w:hAnsi="Times New Roman" w:cs="Times New Roman"/>
          <w:sz w:val="28"/>
          <w:szCs w:val="28"/>
        </w:rPr>
        <w:t xml:space="preserve">дной из </w:t>
      </w:r>
      <w:r w:rsidR="006827DF" w:rsidRPr="006827DF">
        <w:rPr>
          <w:rFonts w:ascii="Times New Roman" w:hAnsi="Times New Roman" w:cs="Times New Roman"/>
          <w:sz w:val="28"/>
          <w:szCs w:val="28"/>
        </w:rPr>
        <w:t>фундаментальн</w:t>
      </w:r>
      <w:r w:rsidR="006827DF">
        <w:rPr>
          <w:rFonts w:ascii="Times New Roman" w:hAnsi="Times New Roman" w:cs="Times New Roman"/>
          <w:sz w:val="28"/>
          <w:szCs w:val="28"/>
        </w:rPr>
        <w:t>ых</w:t>
      </w:r>
      <w:r w:rsidR="006827DF" w:rsidRPr="006827DF">
        <w:rPr>
          <w:rFonts w:ascii="Times New Roman" w:hAnsi="Times New Roman" w:cs="Times New Roman"/>
          <w:sz w:val="28"/>
          <w:szCs w:val="28"/>
        </w:rPr>
        <w:t xml:space="preserve"> причин коррупци</w:t>
      </w:r>
      <w:r w:rsidR="008C4527">
        <w:rPr>
          <w:rFonts w:ascii="Times New Roman" w:hAnsi="Times New Roman" w:cs="Times New Roman"/>
          <w:sz w:val="28"/>
          <w:szCs w:val="28"/>
        </w:rPr>
        <w:t xml:space="preserve">и </w:t>
      </w:r>
      <w:r w:rsidR="006827D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8C4527" w:rsidRPr="005E4DDF">
        <w:rPr>
          <w:rFonts w:ascii="Times New Roman" w:hAnsi="Times New Roman" w:cs="Times New Roman"/>
          <w:sz w:val="28"/>
          <w:szCs w:val="28"/>
        </w:rPr>
        <w:t>мировоззренческий</w:t>
      </w:r>
      <w:r w:rsidR="008C4527" w:rsidRPr="006827DF">
        <w:rPr>
          <w:rFonts w:ascii="Times New Roman" w:hAnsi="Times New Roman" w:cs="Times New Roman"/>
          <w:sz w:val="28"/>
          <w:szCs w:val="28"/>
        </w:rPr>
        <w:t xml:space="preserve"> </w:t>
      </w:r>
      <w:r w:rsidR="006827DF" w:rsidRPr="006827DF">
        <w:rPr>
          <w:rFonts w:ascii="Times New Roman" w:hAnsi="Times New Roman" w:cs="Times New Roman"/>
          <w:sz w:val="28"/>
          <w:szCs w:val="28"/>
        </w:rPr>
        <w:t>кризис</w:t>
      </w:r>
      <w:r w:rsidR="008C4527">
        <w:rPr>
          <w:rFonts w:ascii="Times New Roman" w:hAnsi="Times New Roman" w:cs="Times New Roman"/>
          <w:sz w:val="28"/>
          <w:szCs w:val="28"/>
        </w:rPr>
        <w:t xml:space="preserve"> в российском обществе</w:t>
      </w:r>
      <w:r w:rsidR="006827DF" w:rsidRPr="006827DF">
        <w:rPr>
          <w:rFonts w:ascii="Times New Roman" w:hAnsi="Times New Roman" w:cs="Times New Roman"/>
          <w:sz w:val="28"/>
          <w:szCs w:val="28"/>
        </w:rPr>
        <w:t>, истоки которого имеют не только конституционную основу, но также тесно связаны и с системой образования</w:t>
      </w:r>
      <w:r w:rsidR="008C4527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303271" w:rsidRPr="00303271">
        <w:rPr>
          <w:rFonts w:ascii="Times New Roman" w:hAnsi="Times New Roman" w:cs="Times New Roman"/>
          <w:sz w:val="28"/>
          <w:szCs w:val="28"/>
        </w:rPr>
        <w:t>является исключительно важным каналом</w:t>
      </w:r>
      <w:r w:rsidR="008C4527">
        <w:rPr>
          <w:rFonts w:ascii="Times New Roman" w:hAnsi="Times New Roman" w:cs="Times New Roman"/>
          <w:sz w:val="28"/>
          <w:szCs w:val="28"/>
        </w:rPr>
        <w:t xml:space="preserve"> </w:t>
      </w:r>
      <w:r w:rsidR="00303271" w:rsidRPr="00303271">
        <w:rPr>
          <w:rFonts w:ascii="Times New Roman" w:hAnsi="Times New Roman" w:cs="Times New Roman"/>
          <w:sz w:val="28"/>
          <w:szCs w:val="28"/>
        </w:rPr>
        <w:t>идеологическо</w:t>
      </w:r>
      <w:r w:rsidR="008C4527">
        <w:rPr>
          <w:rFonts w:ascii="Times New Roman" w:hAnsi="Times New Roman" w:cs="Times New Roman"/>
          <w:sz w:val="28"/>
          <w:szCs w:val="28"/>
        </w:rPr>
        <w:t>го</w:t>
      </w:r>
      <w:r w:rsidR="00303271" w:rsidRPr="00303271">
        <w:rPr>
          <w:rFonts w:ascii="Times New Roman" w:hAnsi="Times New Roman" w:cs="Times New Roman"/>
          <w:sz w:val="28"/>
          <w:szCs w:val="28"/>
        </w:rPr>
        <w:t xml:space="preserve"> влияни</w:t>
      </w:r>
      <w:r w:rsidR="008C452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84BA82" w14:textId="77777777" w:rsidR="00343C32" w:rsidRDefault="00343C32" w:rsidP="00343C3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объективными обстоятельствами, негативно влияющими на качество нормативного материала выступает отсутствие единых, общих правил </w:t>
      </w:r>
      <w:r w:rsidRPr="0088743A">
        <w:rPr>
          <w:rFonts w:ascii="Times New Roman" w:hAnsi="Times New Roman" w:cs="Times New Roman"/>
          <w:sz w:val="28"/>
          <w:szCs w:val="28"/>
        </w:rPr>
        <w:t>юридической техники</w:t>
      </w:r>
      <w:r>
        <w:rPr>
          <w:rFonts w:ascii="Times New Roman" w:hAnsi="Times New Roman" w:cs="Times New Roman"/>
          <w:sz w:val="28"/>
          <w:szCs w:val="28"/>
        </w:rPr>
        <w:t xml:space="preserve"> в структурировании нормативных актов, использовании юридических терминов и их дефиниций, иных отправных норм: принципов, презумпций и др.;</w:t>
      </w:r>
    </w:p>
    <w:p w14:paraId="22187B7D" w14:textId="094EB6C6" w:rsidR="00703E2F" w:rsidRDefault="00012447" w:rsidP="00703E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C4527">
        <w:rPr>
          <w:rFonts w:ascii="Times New Roman" w:hAnsi="Times New Roman" w:cs="Times New Roman"/>
          <w:sz w:val="28"/>
          <w:szCs w:val="28"/>
        </w:rPr>
        <w:t>ормативное ограничение</w:t>
      </w:r>
      <w:r w:rsidR="00703E2F" w:rsidRPr="005E4DDF">
        <w:rPr>
          <w:rFonts w:ascii="Times New Roman" w:hAnsi="Times New Roman" w:cs="Times New Roman"/>
          <w:sz w:val="28"/>
          <w:szCs w:val="28"/>
        </w:rPr>
        <w:t xml:space="preserve"> предмета антикоррупционной экспертизы </w:t>
      </w:r>
      <w:r w:rsidR="008C4527">
        <w:rPr>
          <w:rFonts w:ascii="Times New Roman" w:hAnsi="Times New Roman" w:cs="Times New Roman"/>
          <w:sz w:val="28"/>
          <w:szCs w:val="28"/>
        </w:rPr>
        <w:t xml:space="preserve">не позволяет обеспечить </w:t>
      </w:r>
      <w:r w:rsidR="004B6C9B">
        <w:rPr>
          <w:rFonts w:ascii="Times New Roman" w:hAnsi="Times New Roman" w:cs="Times New Roman"/>
          <w:sz w:val="28"/>
          <w:szCs w:val="28"/>
        </w:rPr>
        <w:t>принцип обязательности</w:t>
      </w:r>
      <w:r w:rsidR="00703E2F" w:rsidRPr="005E4DDF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4B6C9B">
        <w:rPr>
          <w:rFonts w:ascii="Times New Roman" w:hAnsi="Times New Roman" w:cs="Times New Roman"/>
          <w:sz w:val="28"/>
          <w:szCs w:val="28"/>
        </w:rPr>
        <w:t>я</w:t>
      </w:r>
      <w:r w:rsidR="00703E2F" w:rsidRPr="005E4DDF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экспертизы</w:t>
      </w:r>
      <w:r w:rsidR="004B6C9B">
        <w:rPr>
          <w:rFonts w:ascii="Times New Roman" w:hAnsi="Times New Roman" w:cs="Times New Roman"/>
          <w:sz w:val="28"/>
          <w:szCs w:val="28"/>
        </w:rPr>
        <w:t xml:space="preserve"> проектов нормативных правовых актов, в частности:</w:t>
      </w:r>
      <w:r w:rsidR="00703E2F" w:rsidRPr="005E4DDF">
        <w:rPr>
          <w:rFonts w:ascii="Times New Roman" w:hAnsi="Times New Roman" w:cs="Times New Roman"/>
          <w:sz w:val="28"/>
          <w:szCs w:val="28"/>
        </w:rPr>
        <w:t xml:space="preserve"> локальных (корпоративных) актов </w:t>
      </w:r>
      <w:r w:rsidR="004B6C9B">
        <w:rPr>
          <w:rFonts w:ascii="Times New Roman" w:hAnsi="Times New Roman" w:cs="Times New Roman"/>
          <w:sz w:val="28"/>
          <w:szCs w:val="28"/>
        </w:rPr>
        <w:t>организаций. Это чувствительно в случае участия организаций в сферах закупок,</w:t>
      </w:r>
      <w:r w:rsidR="00703E2F">
        <w:rPr>
          <w:rFonts w:ascii="Times New Roman" w:hAnsi="Times New Roman" w:cs="Times New Roman"/>
          <w:sz w:val="28"/>
          <w:szCs w:val="28"/>
        </w:rPr>
        <w:t xml:space="preserve"> </w:t>
      </w:r>
      <w:r w:rsidR="00703E2F" w:rsidRPr="00C41EFB">
        <w:rPr>
          <w:rFonts w:ascii="Times New Roman" w:hAnsi="Times New Roman" w:cs="Times New Roman"/>
          <w:sz w:val="28"/>
          <w:szCs w:val="28"/>
        </w:rPr>
        <w:t>благотворительной</w:t>
      </w:r>
      <w:r w:rsidR="00703E2F">
        <w:rPr>
          <w:rFonts w:ascii="Times New Roman" w:hAnsi="Times New Roman" w:cs="Times New Roman"/>
          <w:sz w:val="28"/>
          <w:szCs w:val="28"/>
        </w:rPr>
        <w:t xml:space="preserve"> </w:t>
      </w:r>
      <w:r w:rsidR="00703E2F" w:rsidRPr="00C41EFB">
        <w:rPr>
          <w:rFonts w:ascii="Times New Roman" w:hAnsi="Times New Roman" w:cs="Times New Roman"/>
          <w:sz w:val="28"/>
          <w:szCs w:val="28"/>
        </w:rPr>
        <w:t>и спонсорской деятельности</w:t>
      </w:r>
      <w:r w:rsidR="004B6C9B">
        <w:rPr>
          <w:rFonts w:ascii="Times New Roman" w:hAnsi="Times New Roman" w:cs="Times New Roman"/>
          <w:sz w:val="28"/>
          <w:szCs w:val="28"/>
        </w:rPr>
        <w:t xml:space="preserve"> </w:t>
      </w:r>
      <w:r w:rsidR="00703E2F" w:rsidRPr="00C41EFB">
        <w:rPr>
          <w:rFonts w:ascii="Times New Roman" w:hAnsi="Times New Roman" w:cs="Times New Roman"/>
          <w:sz w:val="28"/>
          <w:szCs w:val="28"/>
        </w:rPr>
        <w:t>и др.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2CE2CD" w14:textId="400554BF" w:rsidR="0063102C" w:rsidRDefault="00012447" w:rsidP="00631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3102C" w:rsidRPr="006E0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оррупциогенны</w:t>
      </w:r>
      <w:r w:rsidR="004B6C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="0063102C" w:rsidRPr="006E0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фактор</w:t>
      </w:r>
      <w:r w:rsidR="004B6C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 свойственны</w:t>
      </w:r>
      <w:r w:rsidR="0063102C" w:rsidRPr="006E0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ненормативны</w:t>
      </w:r>
      <w:r w:rsidR="004B6C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 </w:t>
      </w:r>
      <w:r w:rsidR="0063102C" w:rsidRPr="006E0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ины</w:t>
      </w:r>
      <w:r w:rsidR="004B6C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</w:t>
      </w:r>
      <w:r w:rsidR="0063102C" w:rsidRPr="006E0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вид</w:t>
      </w:r>
      <w:r w:rsidR="004B6C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ам</w:t>
      </w:r>
      <w:r w:rsidR="0063102C" w:rsidRPr="006E0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юридических документов</w:t>
      </w:r>
      <w:r w:rsidR="004B6C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(в т.ч. целевые программы, национальные проекты и пр.) и других источников права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14:paraId="2199496E" w14:textId="1B09A846" w:rsidR="00C03E2C" w:rsidRDefault="00012447" w:rsidP="006310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B6C9B">
        <w:rPr>
          <w:rFonts w:ascii="Times New Roman" w:hAnsi="Times New Roman" w:cs="Times New Roman"/>
          <w:sz w:val="28"/>
          <w:szCs w:val="28"/>
        </w:rPr>
        <w:t xml:space="preserve">ефектные нормативные акты более высокого уровня обуславливают механическое их воспроизведение («перенесение») в подзаконных актах, региональных и муниципальных </w:t>
      </w:r>
      <w:r w:rsidR="00C03E2C">
        <w:rPr>
          <w:rFonts w:ascii="Times New Roman" w:hAnsi="Times New Roman" w:cs="Times New Roman"/>
          <w:sz w:val="28"/>
          <w:szCs w:val="28"/>
        </w:rPr>
        <w:t>нормативных правовых акт</w:t>
      </w:r>
      <w:r w:rsidR="004B6C9B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53FB38" w14:textId="27016B47" w:rsidR="00617713" w:rsidRDefault="00012447" w:rsidP="005E4D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73529425"/>
      <w:r>
        <w:rPr>
          <w:rFonts w:ascii="Times New Roman" w:hAnsi="Times New Roman" w:cs="Times New Roman"/>
          <w:sz w:val="28"/>
          <w:szCs w:val="28"/>
        </w:rPr>
        <w:t>у</w:t>
      </w:r>
      <w:r w:rsidR="004B6C9B">
        <w:rPr>
          <w:rFonts w:ascii="Times New Roman" w:hAnsi="Times New Roman" w:cs="Times New Roman"/>
          <w:sz w:val="28"/>
          <w:szCs w:val="28"/>
        </w:rPr>
        <w:t xml:space="preserve">сложнение </w:t>
      </w:r>
      <w:r w:rsidR="00617713" w:rsidRPr="00915E0A">
        <w:rPr>
          <w:rFonts w:ascii="Times New Roman" w:hAnsi="Times New Roman" w:cs="Times New Roman"/>
          <w:sz w:val="28"/>
          <w:szCs w:val="28"/>
        </w:rPr>
        <w:t>законодательств</w:t>
      </w:r>
      <w:r w:rsidR="00D8720C">
        <w:rPr>
          <w:rFonts w:ascii="Times New Roman" w:hAnsi="Times New Roman" w:cs="Times New Roman"/>
          <w:sz w:val="28"/>
          <w:szCs w:val="28"/>
        </w:rPr>
        <w:t>а (в особенности подзаконных актов, административных регламентов очередной генерации)</w:t>
      </w:r>
      <w:r w:rsidR="00617713" w:rsidRPr="00915E0A">
        <w:rPr>
          <w:rFonts w:ascii="Times New Roman" w:hAnsi="Times New Roman" w:cs="Times New Roman"/>
          <w:sz w:val="28"/>
          <w:szCs w:val="28"/>
        </w:rPr>
        <w:t xml:space="preserve"> </w:t>
      </w:r>
      <w:r w:rsidR="00D8720C">
        <w:rPr>
          <w:rFonts w:ascii="Times New Roman" w:hAnsi="Times New Roman" w:cs="Times New Roman"/>
          <w:sz w:val="28"/>
          <w:szCs w:val="28"/>
        </w:rPr>
        <w:t xml:space="preserve">и правоприменения </w:t>
      </w:r>
      <w:r w:rsidR="00446682">
        <w:rPr>
          <w:rFonts w:ascii="Times New Roman" w:hAnsi="Times New Roman" w:cs="Times New Roman"/>
          <w:sz w:val="28"/>
          <w:szCs w:val="28"/>
        </w:rPr>
        <w:t xml:space="preserve">предопределяет необходимость </w:t>
      </w:r>
      <w:r w:rsidR="00617713">
        <w:rPr>
          <w:rFonts w:ascii="Times New Roman" w:hAnsi="Times New Roman" w:cs="Times New Roman"/>
          <w:sz w:val="28"/>
          <w:szCs w:val="28"/>
        </w:rPr>
        <w:t>привлечения к экспертной деятельности специалистов, имеющих богатый опыт и специальные знания в соответствующе</w:t>
      </w:r>
      <w:r>
        <w:rPr>
          <w:rFonts w:ascii="Times New Roman" w:hAnsi="Times New Roman" w:cs="Times New Roman"/>
          <w:sz w:val="28"/>
          <w:szCs w:val="28"/>
        </w:rPr>
        <w:t>й сфере правового регулирования;</w:t>
      </w:r>
    </w:p>
    <w:bookmarkEnd w:id="7"/>
    <w:p w14:paraId="00A1CB81" w14:textId="253CA7C9" w:rsidR="007F474A" w:rsidRDefault="00F669D5" w:rsidP="007F47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завышенного (не предусмотренного </w:t>
      </w:r>
      <w:r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C41E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«Об антикоррупционной экспертизе нормативных правовых актов и проектов нормативных правовых актов»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принятым в соответствии с ним Постановлением Правительства </w:t>
      </w:r>
      <w:r>
        <w:rPr>
          <w:rFonts w:ascii="Times New Roman" w:hAnsi="Times New Roman" w:cs="Times New Roman"/>
          <w:sz w:val="28"/>
        </w:rPr>
        <w:t xml:space="preserve">Российской Федерации «Об антикоррупционной экспертизе нормативных правовых актов и проектов нормативных правовых актов») </w:t>
      </w:r>
      <w:r>
        <w:rPr>
          <w:rFonts w:ascii="Times New Roman" w:hAnsi="Times New Roman" w:cs="Times New Roman"/>
          <w:sz w:val="28"/>
          <w:szCs w:val="28"/>
        </w:rPr>
        <w:t>требования о</w:t>
      </w:r>
      <w:r w:rsidR="007F474A">
        <w:rPr>
          <w:rFonts w:ascii="Times New Roman" w:hAnsi="Times New Roman" w:cs="Times New Roman"/>
          <w:sz w:val="28"/>
          <w:szCs w:val="28"/>
        </w:rPr>
        <w:t xml:space="preserve"> сроке аккредитации независимых экспертов в 5 лет привело к ситуации, когда большинство из включенных в Государственный реестр экспертов статус утратили, в нескольких субъектах Российской Федерации сегодня нет ни одного аккредитованного независимого эксперта. Важно, что «продлевает» аккредитацию менее 10 % </w:t>
      </w:r>
      <w:r w:rsidR="007F474A" w:rsidRPr="00C34D7C">
        <w:rPr>
          <w:rFonts w:ascii="Times New Roman" w:eastAsia="Calibri" w:hAnsi="Times New Roman" w:cs="Times New Roman"/>
          <w:sz w:val="28"/>
          <w:szCs w:val="28"/>
        </w:rPr>
        <w:t>экспертов</w:t>
      </w:r>
      <w:r w:rsidR="007F474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BF516C6" w14:textId="3D0D7F46" w:rsidR="00343C32" w:rsidRDefault="00343C32" w:rsidP="00343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аключения по результатам антикоррупционной экспертизы не всегда соответствуют принципу</w:t>
      </w:r>
      <w:r w:rsidRPr="004B6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обоснованности, объективности и проверяемости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2A11078E" w14:textId="419FF079" w:rsidR="00343C32" w:rsidRDefault="00343C32" w:rsidP="00343C3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имеют место</w:t>
      </w:r>
      <w:r w:rsidRPr="00915E0A">
        <w:rPr>
          <w:rFonts w:ascii="Times New Roman" w:hAnsi="Times New Roman" w:cs="Times New Roman"/>
          <w:sz w:val="28"/>
          <w:szCs w:val="28"/>
        </w:rPr>
        <w:t xml:space="preserve"> ситуаци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15E0A">
        <w:rPr>
          <w:rFonts w:ascii="Times New Roman" w:hAnsi="Times New Roman" w:cs="Times New Roman"/>
          <w:sz w:val="28"/>
          <w:szCs w:val="28"/>
        </w:rPr>
        <w:t xml:space="preserve">, когда </w:t>
      </w:r>
      <w:r>
        <w:rPr>
          <w:rFonts w:ascii="Times New Roman" w:hAnsi="Times New Roman" w:cs="Times New Roman"/>
          <w:sz w:val="28"/>
          <w:szCs w:val="28"/>
        </w:rPr>
        <w:t>независимые</w:t>
      </w:r>
      <w:r w:rsidRPr="00915E0A">
        <w:rPr>
          <w:rFonts w:ascii="Times New Roman" w:hAnsi="Times New Roman" w:cs="Times New Roman"/>
          <w:sz w:val="28"/>
          <w:szCs w:val="28"/>
        </w:rPr>
        <w:t xml:space="preserve"> эксперт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5E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проводят антикоррупционную экспертизу «по заказу», </w:t>
      </w:r>
      <w:r>
        <w:rPr>
          <w:rFonts w:ascii="Times New Roman" w:hAnsi="Times New Roman"/>
          <w:sz w:val="28"/>
          <w:szCs w:val="28"/>
        </w:rPr>
        <w:t>лоббируя интересы заказчика, что выступает формой злоупотребления правом. При этом вопросы конфликта интересов, ответственности в статусе независимых экспертов не урегулированы;</w:t>
      </w:r>
    </w:p>
    <w:p w14:paraId="48FCE33D" w14:textId="02F94D81" w:rsidR="00343C32" w:rsidRDefault="00343C32" w:rsidP="00EF1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bookmarkStart w:id="8" w:name="_Hlk73529632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отсутствует система </w:t>
      </w:r>
      <w:r w:rsidR="00EF1A22" w:rsidRPr="00C34D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профессиональной подготовки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(включая дополнительное образование) независимых</w:t>
      </w:r>
      <w:r w:rsidR="00EF1A22" w:rsidRPr="00C34D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экспертов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  <w:r w:rsidR="00EF1A22" w:rsidRPr="00C34D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bookmarkEnd w:id="8"/>
    <w:p w14:paraId="5BB9E7E0" w14:textId="6E17B808" w:rsidR="00763089" w:rsidRDefault="00614A8C" w:rsidP="007630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недостаточн</w:t>
      </w:r>
      <w:r w:rsidR="00343C3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трансп</w:t>
      </w:r>
      <w:r w:rsidR="00C34D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рентность</w:t>
      </w:r>
      <w:r w:rsidR="00C34D7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C34D7C">
        <w:rPr>
          <w:rFonts w:ascii="Times New Roman" w:hAnsi="Times New Roman"/>
          <w:sz w:val="28"/>
          <w:szCs w:val="28"/>
        </w:rPr>
        <w:t>портал</w:t>
      </w:r>
      <w:r w:rsidR="00763089">
        <w:rPr>
          <w:rFonts w:ascii="Times New Roman" w:hAnsi="Times New Roman"/>
          <w:sz w:val="28"/>
          <w:szCs w:val="28"/>
        </w:rPr>
        <w:t>а</w:t>
      </w:r>
      <w:r w:rsidR="00C34D7C">
        <w:rPr>
          <w:rFonts w:ascii="Times New Roman" w:hAnsi="Times New Roman"/>
          <w:sz w:val="28"/>
          <w:szCs w:val="28"/>
        </w:rPr>
        <w:t xml:space="preserve"> </w:t>
      </w:r>
      <w:r w:rsidR="00C34D7C">
        <w:rPr>
          <w:rFonts w:ascii="Times New Roman" w:hAnsi="Times New Roman"/>
          <w:sz w:val="28"/>
          <w:szCs w:val="28"/>
          <w:lang w:val="en-US"/>
        </w:rPr>
        <w:t>regulation</w:t>
      </w:r>
      <w:r w:rsidR="00C34D7C" w:rsidRPr="00F1701B">
        <w:rPr>
          <w:rFonts w:ascii="Times New Roman" w:hAnsi="Times New Roman"/>
          <w:sz w:val="28"/>
          <w:szCs w:val="28"/>
        </w:rPr>
        <w:t>.</w:t>
      </w:r>
      <w:r w:rsidR="00C34D7C">
        <w:rPr>
          <w:rFonts w:ascii="Times New Roman" w:hAnsi="Times New Roman"/>
          <w:sz w:val="28"/>
          <w:szCs w:val="28"/>
          <w:lang w:val="en-US"/>
        </w:rPr>
        <w:t>gov</w:t>
      </w:r>
      <w:r w:rsidR="00C34D7C" w:rsidRPr="00985EDB">
        <w:rPr>
          <w:rFonts w:ascii="Times New Roman" w:hAnsi="Times New Roman"/>
          <w:sz w:val="28"/>
          <w:szCs w:val="28"/>
        </w:rPr>
        <w:t>.</w:t>
      </w:r>
      <w:r w:rsidR="00C34D7C">
        <w:rPr>
          <w:rFonts w:ascii="Times New Roman" w:hAnsi="Times New Roman"/>
          <w:sz w:val="28"/>
          <w:szCs w:val="28"/>
          <w:lang w:val="en-US"/>
        </w:rPr>
        <w:t>ru</w:t>
      </w:r>
      <w:r w:rsidR="00343C32">
        <w:rPr>
          <w:rFonts w:ascii="Times New Roman" w:hAnsi="Times New Roman"/>
          <w:sz w:val="28"/>
          <w:szCs w:val="28"/>
        </w:rPr>
        <w:t xml:space="preserve"> и аналогичных по целевому назначению региональных платформ</w:t>
      </w:r>
      <w:r w:rsidR="00C34D7C">
        <w:rPr>
          <w:rFonts w:ascii="Times New Roman" w:hAnsi="Times New Roman"/>
          <w:sz w:val="28"/>
          <w:szCs w:val="28"/>
        </w:rPr>
        <w:t xml:space="preserve"> </w:t>
      </w:r>
      <w:r w:rsidR="00343C32">
        <w:rPr>
          <w:rFonts w:ascii="Times New Roman" w:hAnsi="Times New Roman"/>
          <w:sz w:val="28"/>
          <w:szCs w:val="28"/>
        </w:rPr>
        <w:t>снижают потенциал независи</w:t>
      </w:r>
      <w:r w:rsidR="00343C32">
        <w:rPr>
          <w:rFonts w:ascii="Times New Roman" w:hAnsi="Times New Roman"/>
          <w:sz w:val="28"/>
          <w:szCs w:val="28"/>
        </w:rPr>
        <w:lastRenderedPageBreak/>
        <w:t xml:space="preserve">мой правовой и антикоррупционной экспертизы, включая </w:t>
      </w:r>
      <w:r w:rsidR="006E4C1F">
        <w:rPr>
          <w:rFonts w:ascii="Times New Roman" w:hAnsi="Times New Roman"/>
          <w:sz w:val="28"/>
          <w:szCs w:val="28"/>
        </w:rPr>
        <w:t xml:space="preserve">оценку </w:t>
      </w:r>
      <w:r w:rsidR="00C34D7C"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активност</w:t>
      </w:r>
      <w:r w:rsidR="006E4C1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C34D7C"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независимых экспертов, </w:t>
      </w:r>
      <w:r w:rsidR="006E4C1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обеспечения доступа к экспертным заключениям и ответам на них, ра</w:t>
      </w:r>
      <w:r w:rsidR="00C34D7C"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спространени</w:t>
      </w:r>
      <w:r w:rsidR="006E4C1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</w:t>
      </w:r>
      <w:r w:rsidR="00C34D7C"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опыта</w:t>
      </w:r>
      <w:r w:rsidR="006E4C1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эффективных экспертных решений, </w:t>
      </w:r>
      <w:r w:rsidR="00C34D7C"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сравн</w:t>
      </w:r>
      <w:r w:rsidR="006E4C1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ения </w:t>
      </w:r>
      <w:r w:rsidR="00C34D7C" w:rsidRPr="00614A8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экспертных заключений</w:t>
      </w:r>
      <w:r w:rsidR="006E4C1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14:paraId="148ACE3A" w14:textId="060720DC" w:rsidR="006E4C1F" w:rsidRDefault="006E4C1F" w:rsidP="006E4C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6D43">
        <w:rPr>
          <w:rFonts w:ascii="Times New Roman" w:hAnsi="Times New Roman" w:cs="Times New Roman"/>
          <w:sz w:val="28"/>
          <w:szCs w:val="28"/>
        </w:rPr>
        <w:t>низк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B66D43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6D4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66D43">
        <w:rPr>
          <w:rFonts w:ascii="Times New Roman" w:hAnsi="Times New Roman" w:cs="Times New Roman"/>
          <w:sz w:val="28"/>
          <w:szCs w:val="28"/>
        </w:rPr>
        <w:t xml:space="preserve"> активности</w:t>
      </w:r>
      <w:r>
        <w:rPr>
          <w:rFonts w:ascii="Times New Roman" w:hAnsi="Times New Roman" w:cs="Times New Roman"/>
          <w:sz w:val="28"/>
          <w:szCs w:val="28"/>
        </w:rPr>
        <w:t xml:space="preserve"> независимых экспертов обусловлен зачастую невниманием (формальным отношением) к их позиции, официально выраженной в заключениях, со стороны органов публичного управления, в т.ч. факультативное значение заключений, не включение независимой антикоррупционной экспертизы в регламентные нормы законо- и правотворческого процессов.</w:t>
      </w:r>
    </w:p>
    <w:p w14:paraId="08B51233" w14:textId="77777777" w:rsidR="004B6C9B" w:rsidRPr="00534CBA" w:rsidRDefault="004B6C9B" w:rsidP="004B6C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Участниками</w:t>
      </w:r>
      <w:r w:rsidRPr="00534CBA">
        <w:rPr>
          <w:rFonts w:ascii="Times New Roman" w:hAnsi="Times New Roman" w:cs="Times New Roman"/>
          <w:b/>
          <w:bCs/>
          <w:sz w:val="28"/>
          <w:szCs w:val="28"/>
        </w:rPr>
        <w:t xml:space="preserve"> конференции предложено:</w:t>
      </w:r>
    </w:p>
    <w:p w14:paraId="2587D4AB" w14:textId="07C2FCB6" w:rsidR="004B6C9B" w:rsidRPr="006D2B4B" w:rsidRDefault="004B6C9B" w:rsidP="004B6C9B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B4B">
        <w:rPr>
          <w:rFonts w:ascii="Times New Roman" w:hAnsi="Times New Roman" w:cs="Times New Roman"/>
          <w:sz w:val="28"/>
          <w:szCs w:val="28"/>
        </w:rPr>
        <w:t xml:space="preserve">Отметить положительный опыт творческого </w:t>
      </w:r>
      <w:r w:rsidR="00BC52EE">
        <w:rPr>
          <w:rFonts w:ascii="Times New Roman" w:hAnsi="Times New Roman" w:cs="Times New Roman"/>
          <w:sz w:val="28"/>
          <w:szCs w:val="28"/>
        </w:rPr>
        <w:t xml:space="preserve">межрегионального и полидисциплинарного </w:t>
      </w:r>
      <w:r w:rsidRPr="006D2B4B">
        <w:rPr>
          <w:rFonts w:ascii="Times New Roman" w:hAnsi="Times New Roman" w:cs="Times New Roman"/>
          <w:sz w:val="28"/>
          <w:szCs w:val="28"/>
        </w:rPr>
        <w:t xml:space="preserve">сотрудничества учреждений высшего образования, органов </w:t>
      </w:r>
      <w:r w:rsidR="004A357D">
        <w:rPr>
          <w:rFonts w:ascii="Times New Roman" w:hAnsi="Times New Roman" w:cs="Times New Roman"/>
          <w:sz w:val="28"/>
          <w:szCs w:val="28"/>
        </w:rPr>
        <w:t>публичного управления</w:t>
      </w:r>
      <w:r w:rsidRPr="006D2B4B">
        <w:rPr>
          <w:rFonts w:ascii="Times New Roman" w:hAnsi="Times New Roman" w:cs="Times New Roman"/>
          <w:sz w:val="28"/>
          <w:szCs w:val="28"/>
        </w:rPr>
        <w:t xml:space="preserve"> и </w:t>
      </w:r>
      <w:r w:rsidR="004A357D">
        <w:rPr>
          <w:rFonts w:ascii="Times New Roman" w:hAnsi="Times New Roman" w:cs="Times New Roman"/>
          <w:sz w:val="28"/>
          <w:szCs w:val="28"/>
        </w:rPr>
        <w:t>институтов</w:t>
      </w:r>
      <w:r w:rsidRPr="006D2B4B">
        <w:rPr>
          <w:rFonts w:ascii="Times New Roman" w:hAnsi="Times New Roman" w:cs="Times New Roman"/>
          <w:sz w:val="28"/>
          <w:szCs w:val="28"/>
        </w:rPr>
        <w:t xml:space="preserve"> гражданского общества </w:t>
      </w:r>
      <w:r w:rsidR="004A357D">
        <w:rPr>
          <w:rFonts w:ascii="Times New Roman" w:hAnsi="Times New Roman" w:cs="Times New Roman"/>
          <w:sz w:val="28"/>
          <w:szCs w:val="28"/>
        </w:rPr>
        <w:t>в организации и</w:t>
      </w:r>
      <w:r w:rsidRPr="006D2B4B">
        <w:rPr>
          <w:rFonts w:ascii="Times New Roman" w:hAnsi="Times New Roman" w:cs="Times New Roman"/>
          <w:sz w:val="28"/>
          <w:szCs w:val="28"/>
        </w:rPr>
        <w:t xml:space="preserve"> </w:t>
      </w:r>
      <w:r w:rsidR="004A357D">
        <w:rPr>
          <w:rFonts w:ascii="Times New Roman" w:hAnsi="Times New Roman" w:cs="Times New Roman"/>
          <w:sz w:val="28"/>
          <w:szCs w:val="28"/>
        </w:rPr>
        <w:t>осуществлении правовой и антикоррупционной экспертизы</w:t>
      </w:r>
      <w:r w:rsidRPr="006D2B4B">
        <w:rPr>
          <w:rFonts w:ascii="Times New Roman" w:hAnsi="Times New Roman" w:cs="Times New Roman"/>
          <w:sz w:val="28"/>
          <w:szCs w:val="28"/>
        </w:rPr>
        <w:t>.</w:t>
      </w:r>
    </w:p>
    <w:p w14:paraId="03E07395" w14:textId="77777777" w:rsidR="00BC52EE" w:rsidRPr="004A357D" w:rsidRDefault="00BC52EE" w:rsidP="00BC52EE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57D">
        <w:rPr>
          <w:rFonts w:ascii="Times New Roman" w:hAnsi="Times New Roman" w:cs="Times New Roman"/>
          <w:sz w:val="28"/>
          <w:szCs w:val="28"/>
        </w:rPr>
        <w:t xml:space="preserve">Содействовать вовлечению граждан, </w:t>
      </w:r>
      <w:r w:rsidRPr="004A35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институтов гражданского общества</w:t>
      </w:r>
      <w:r w:rsidRPr="004A357D">
        <w:rPr>
          <w:rFonts w:ascii="Times New Roman" w:hAnsi="Times New Roman" w:cs="Times New Roman"/>
          <w:sz w:val="28"/>
          <w:szCs w:val="28"/>
        </w:rPr>
        <w:t xml:space="preserve"> в публичное управление как способа повышения доверия населения к власти в предусмотренных законодательством формах, в т.ч. </w:t>
      </w:r>
      <w:r w:rsidRPr="004A35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антикоррупционного просвещения населения, публичного </w:t>
      </w:r>
      <w:r w:rsidRPr="004A35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обсуждения проектов нормативных правовых актов и иных официальных документов, общественного контроля, обеспечения доступа граждан к информации о деятельности органов публичного управления.</w:t>
      </w:r>
    </w:p>
    <w:p w14:paraId="0D12E67C" w14:textId="54BECE74" w:rsidR="004A357D" w:rsidRDefault="00BC52EE" w:rsidP="004A357D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Поддержать идею разработки </w:t>
      </w:r>
      <w:r w:rsidRPr="00EB6B3E">
        <w:rPr>
          <w:rFonts w:ascii="Times New Roman" w:hAnsi="Times New Roman" w:cs="Times New Roman"/>
          <w:sz w:val="28"/>
          <w:szCs w:val="28"/>
        </w:rPr>
        <w:t>проекта Федерального закона «О нормативных правовых актах и основах правотворчества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на основе</w:t>
      </w:r>
      <w:r w:rsidR="004B6C9B" w:rsidRPr="006D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накопленного </w:t>
      </w:r>
      <w:r w:rsidRPr="006D2B4B">
        <w:rPr>
          <w:rFonts w:ascii="Times New Roman" w:hAnsi="Times New Roman" w:cs="Times New Roman"/>
          <w:sz w:val="28"/>
          <w:szCs w:val="28"/>
        </w:rPr>
        <w:t>субъект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6D2B4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опыта</w:t>
      </w:r>
      <w:r w:rsidR="004B6C9B" w:rsidRPr="006D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законодательного регулирования </w:t>
      </w:r>
      <w:r w:rsidR="004B6C9B" w:rsidRPr="006D2B4B">
        <w:rPr>
          <w:rFonts w:ascii="Times New Roman" w:hAnsi="Times New Roman" w:cs="Times New Roman"/>
          <w:sz w:val="28"/>
          <w:szCs w:val="28"/>
        </w:rPr>
        <w:t>вопросы правотворчества и формирования системы нормативных правовых актов.</w:t>
      </w:r>
    </w:p>
    <w:p w14:paraId="3703223D" w14:textId="4BBB6CEA" w:rsidR="00BC52EE" w:rsidRDefault="00BC52EE" w:rsidP="004A357D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Согласовать предусмотренные действующим законодательством </w:t>
      </w:r>
      <w:r w:rsidR="002008A7" w:rsidRPr="00EB6B3E">
        <w:rPr>
          <w:rFonts w:ascii="Times New Roman" w:hAnsi="Times New Roman" w:cs="Times New Roman"/>
          <w:sz w:val="28"/>
          <w:szCs w:val="28"/>
        </w:rPr>
        <w:t>юридико-технические правила и вопросы организации и проведения правовой, антикоррупционной, общественной и иных видов экспертизы нормативного материала, включая оценку регулирующего воздействия, оценку фактического воздействия и мониторинг правоприменения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99C5F7" w14:textId="2D46008B" w:rsidR="004A357D" w:rsidRPr="004A357D" w:rsidRDefault="004A357D" w:rsidP="004A357D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5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Обеспечить своевременное и полное опубликование проектов нормативных правовых актов на специализированных порталах правовой информации, доступ к сопроводительной документации, а также</w:t>
      </w:r>
      <w:r w:rsidR="00BC52E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A35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экспертн</w:t>
      </w:r>
      <w:r w:rsidR="00BC52E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ую</w:t>
      </w:r>
      <w:r w:rsidRPr="004A35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дискусси</w:t>
      </w:r>
      <w:r w:rsidR="00BC52E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ю</w:t>
      </w:r>
      <w:r w:rsidRPr="004A35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="002008A7" w:rsidRPr="002008A7">
        <w:rPr>
          <w:rFonts w:ascii="Times New Roman" w:hAnsi="Times New Roman" w:cs="Times New Roman"/>
          <w:sz w:val="28"/>
          <w:szCs w:val="28"/>
        </w:rPr>
        <w:t xml:space="preserve"> </w:t>
      </w:r>
      <w:r w:rsidR="002008A7" w:rsidRPr="00EB6B3E">
        <w:rPr>
          <w:rFonts w:ascii="Times New Roman" w:hAnsi="Times New Roman" w:cs="Times New Roman"/>
          <w:sz w:val="28"/>
          <w:szCs w:val="28"/>
        </w:rPr>
        <w:t xml:space="preserve">Дополнить Федеральный закон «Об обеспечении доступа к информации о деятельности государственных органов и органов местного самоуправления» требованием об обязанности государственных органов и органов местного самоуправления размещать на официальных сайтах исключительно </w:t>
      </w:r>
      <w:r w:rsidR="002008A7" w:rsidRPr="00682A3E">
        <w:rPr>
          <w:rFonts w:ascii="Times New Roman" w:hAnsi="Times New Roman" w:cs="Times New Roman"/>
          <w:sz w:val="28"/>
          <w:szCs w:val="28"/>
        </w:rPr>
        <w:t>актуальные версии</w:t>
      </w:r>
      <w:r w:rsidR="002008A7" w:rsidRPr="00EB6B3E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и других официальных документов</w:t>
      </w:r>
      <w:r w:rsidR="002008A7">
        <w:rPr>
          <w:rFonts w:ascii="Times New Roman" w:hAnsi="Times New Roman" w:cs="Times New Roman"/>
          <w:sz w:val="28"/>
          <w:szCs w:val="28"/>
        </w:rPr>
        <w:t>.</w:t>
      </w:r>
    </w:p>
    <w:p w14:paraId="6D87198C" w14:textId="04F86EB9" w:rsidR="004A357D" w:rsidRDefault="004A357D" w:rsidP="004A357D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57D">
        <w:rPr>
          <w:rFonts w:ascii="Times New Roman" w:hAnsi="Times New Roman" w:cs="Times New Roman"/>
          <w:sz w:val="28"/>
          <w:szCs w:val="28"/>
        </w:rPr>
        <w:t xml:space="preserve">Доработать Методику </w:t>
      </w:r>
      <w:r w:rsidRPr="004A357D">
        <w:rPr>
          <w:rFonts w:ascii="Times New Roman" w:hAnsi="Times New Roman" w:cs="Times New Roman"/>
          <w:sz w:val="28"/>
        </w:rPr>
        <w:t>антикоррупционной экспертизы нормативных правовых актов и проектов нормативных правовых актов</w:t>
      </w:r>
      <w:r w:rsidRPr="004A357D">
        <w:rPr>
          <w:rFonts w:ascii="Times New Roman" w:hAnsi="Times New Roman" w:cs="Times New Roman"/>
          <w:sz w:val="28"/>
          <w:szCs w:val="28"/>
        </w:rPr>
        <w:t>, наполнив ее реальными рекомендациями, направленными на выявление коррупциогенных факторов с целью устранения коррупционных рисков.</w:t>
      </w:r>
      <w:r w:rsidR="00BC52EE" w:rsidRPr="00BC52EE">
        <w:rPr>
          <w:rFonts w:ascii="Times New Roman" w:hAnsi="Times New Roman" w:cs="Times New Roman"/>
          <w:sz w:val="28"/>
          <w:szCs w:val="28"/>
        </w:rPr>
        <w:t xml:space="preserve"> </w:t>
      </w:r>
      <w:r w:rsidR="00BC52EE" w:rsidRPr="006D2B4B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BC52EE">
        <w:rPr>
          <w:rFonts w:ascii="Times New Roman" w:hAnsi="Times New Roman" w:cs="Times New Roman"/>
          <w:sz w:val="28"/>
          <w:szCs w:val="28"/>
        </w:rPr>
        <w:t>Методику</w:t>
      </w:r>
      <w:r w:rsidR="00BC52EE" w:rsidRPr="006D2B4B">
        <w:rPr>
          <w:rFonts w:ascii="Times New Roman" w:hAnsi="Times New Roman" w:cs="Times New Roman"/>
          <w:sz w:val="28"/>
          <w:szCs w:val="28"/>
        </w:rPr>
        <w:t xml:space="preserve"> разделом, связанным с выявленными нарушениями правил законодательной техники, юридической логики и другими ошибками</w:t>
      </w:r>
      <w:r w:rsidR="00BC52EE">
        <w:rPr>
          <w:rFonts w:ascii="Times New Roman" w:hAnsi="Times New Roman" w:cs="Times New Roman"/>
          <w:sz w:val="28"/>
          <w:szCs w:val="28"/>
        </w:rPr>
        <w:t>.</w:t>
      </w:r>
    </w:p>
    <w:p w14:paraId="03BA5428" w14:textId="155946E6" w:rsidR="004A357D" w:rsidRPr="004A357D" w:rsidRDefault="004A357D" w:rsidP="004A357D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73528113"/>
      <w:r w:rsidRPr="004A35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Расширить </w:t>
      </w:r>
      <w:r w:rsidRPr="004A35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предмет антикоррупционной экспертизы, установленный Федеральным законом </w:t>
      </w:r>
      <w:bookmarkStart w:id="10" w:name="_Hlk73528166"/>
      <w:bookmarkEnd w:id="9"/>
      <w:r w:rsidRPr="004A35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«Об антикоррупционной экспертизе нормативных правовых актов и проектов нормативных правовых актов» </w:t>
      </w:r>
      <w:bookmarkEnd w:id="10"/>
      <w:r w:rsidRPr="004A35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принятым в соответствии с ним Постановлением Правительства </w:t>
      </w:r>
      <w:r w:rsidRPr="004A357D">
        <w:rPr>
          <w:rFonts w:ascii="Times New Roman" w:hAnsi="Times New Roman" w:cs="Times New Roman"/>
          <w:sz w:val="28"/>
        </w:rPr>
        <w:t xml:space="preserve">Российской Федерации «Об антикоррупционной экспертизе нормативных правовых актов и проектов нормативных правовых актов» </w:t>
      </w:r>
      <w:r w:rsidRPr="004A35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иными видами юридических документов, которые содержат нормативные предписания (национальные проекты, целевые программы, локальные акты, ненормативные акты, обладающие нормативными свойствами) и источников права (нормативные договоры, правовые прецеденты и обычаи).</w:t>
      </w:r>
    </w:p>
    <w:p w14:paraId="4228A987" w14:textId="360B5236" w:rsidR="004B6C9B" w:rsidRPr="006D2B4B" w:rsidRDefault="004B6C9B" w:rsidP="004B6C9B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B4B">
        <w:rPr>
          <w:rFonts w:ascii="Times New Roman" w:hAnsi="Times New Roman" w:cs="Times New Roman"/>
          <w:sz w:val="28"/>
          <w:szCs w:val="28"/>
        </w:rPr>
        <w:t>Привлекать независимых экспертов в деятельность государственно-общественных и обществен</w:t>
      </w:r>
      <w:r w:rsidR="00BC52EE">
        <w:rPr>
          <w:rFonts w:ascii="Times New Roman" w:hAnsi="Times New Roman" w:cs="Times New Roman"/>
          <w:sz w:val="28"/>
          <w:szCs w:val="28"/>
        </w:rPr>
        <w:t>но-государственных формирований</w:t>
      </w:r>
      <w:r w:rsidRPr="006D2B4B">
        <w:rPr>
          <w:rFonts w:ascii="Times New Roman" w:hAnsi="Times New Roman" w:cs="Times New Roman"/>
          <w:sz w:val="28"/>
          <w:szCs w:val="28"/>
        </w:rPr>
        <w:t>.</w:t>
      </w:r>
    </w:p>
    <w:p w14:paraId="2CFC78D6" w14:textId="6A18EAD4" w:rsidR="004B6C9B" w:rsidRPr="00EB6B3E" w:rsidRDefault="004B6C9B" w:rsidP="004B6C9B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B4B">
        <w:rPr>
          <w:rFonts w:ascii="Times New Roman" w:hAnsi="Times New Roman" w:cs="Times New Roman"/>
          <w:sz w:val="28"/>
          <w:szCs w:val="28"/>
        </w:rPr>
        <w:t xml:space="preserve">Рекомендовать регулярно проводить региональные, межрегиональные и всероссийские конференции, семинары, круглые столы и иные формы </w:t>
      </w:r>
      <w:r w:rsidR="00BC52EE">
        <w:rPr>
          <w:rFonts w:ascii="Times New Roman" w:hAnsi="Times New Roman" w:cs="Times New Roman"/>
          <w:sz w:val="28"/>
          <w:szCs w:val="28"/>
        </w:rPr>
        <w:t>коммуникации</w:t>
      </w:r>
      <w:r w:rsidRPr="006D2B4B">
        <w:rPr>
          <w:rFonts w:ascii="Times New Roman" w:hAnsi="Times New Roman" w:cs="Times New Roman"/>
          <w:sz w:val="28"/>
          <w:szCs w:val="28"/>
        </w:rPr>
        <w:t xml:space="preserve"> по </w:t>
      </w:r>
      <w:r w:rsidRPr="00EB6B3E">
        <w:rPr>
          <w:rFonts w:ascii="Times New Roman" w:hAnsi="Times New Roman" w:cs="Times New Roman"/>
          <w:sz w:val="28"/>
          <w:szCs w:val="28"/>
        </w:rPr>
        <w:t>вопросам правовой и антикоррупционной экспертизы.</w:t>
      </w:r>
    </w:p>
    <w:p w14:paraId="5FD04ED9" w14:textId="1F5C0466" w:rsidR="004B6C9B" w:rsidRPr="004A357D" w:rsidRDefault="004B6C9B" w:rsidP="00B27B86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57D">
        <w:rPr>
          <w:rFonts w:ascii="Times New Roman" w:hAnsi="Times New Roman" w:cs="Times New Roman"/>
          <w:sz w:val="28"/>
          <w:szCs w:val="28"/>
        </w:rPr>
        <w:t>Создавать региональные и межрегиональные общественные формирования независимых экспертов (в перспективе Всероссийскую общественную организацию).</w:t>
      </w:r>
      <w:r w:rsidR="004A357D" w:rsidRPr="004A357D">
        <w:rPr>
          <w:rFonts w:ascii="Times New Roman" w:hAnsi="Times New Roman" w:cs="Times New Roman"/>
          <w:sz w:val="28"/>
          <w:szCs w:val="28"/>
        </w:rPr>
        <w:t xml:space="preserve"> </w:t>
      </w:r>
      <w:r w:rsidRPr="004A357D">
        <w:rPr>
          <w:rFonts w:ascii="Times New Roman" w:hAnsi="Times New Roman" w:cs="Times New Roman"/>
          <w:sz w:val="28"/>
          <w:szCs w:val="28"/>
        </w:rPr>
        <w:t>Инициировать вопрос о распространении механизма саморегулирования в отношении института независимой антикоррупционной экспертизы.</w:t>
      </w:r>
    </w:p>
    <w:p w14:paraId="3FA763D5" w14:textId="3BA673F7" w:rsidR="004A357D" w:rsidRDefault="004B6C9B" w:rsidP="004B6C9B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DF">
        <w:rPr>
          <w:rFonts w:ascii="Times New Roman" w:hAnsi="Times New Roman" w:cs="Times New Roman"/>
          <w:sz w:val="28"/>
          <w:szCs w:val="28"/>
        </w:rPr>
        <w:t>Нормативно урегулировать вопросы организаци</w:t>
      </w:r>
      <w:r w:rsidR="004A357D">
        <w:rPr>
          <w:rFonts w:ascii="Times New Roman" w:hAnsi="Times New Roman" w:cs="Times New Roman"/>
          <w:sz w:val="28"/>
          <w:szCs w:val="28"/>
        </w:rPr>
        <w:t>и</w:t>
      </w:r>
      <w:r w:rsidRPr="008032DF">
        <w:rPr>
          <w:rFonts w:ascii="Times New Roman" w:hAnsi="Times New Roman" w:cs="Times New Roman"/>
          <w:sz w:val="28"/>
          <w:szCs w:val="28"/>
        </w:rPr>
        <w:t xml:space="preserve"> </w:t>
      </w:r>
      <w:r w:rsidRPr="00EB6B3E">
        <w:rPr>
          <w:rFonts w:ascii="Times New Roman" w:hAnsi="Times New Roman" w:cs="Times New Roman"/>
          <w:sz w:val="28"/>
          <w:szCs w:val="28"/>
        </w:rPr>
        <w:t xml:space="preserve">взаимодействия всех субъектов процесса правовой и </w:t>
      </w:r>
      <w:r w:rsidR="004A357D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  <w:r w:rsidR="00BC52EE">
        <w:rPr>
          <w:rFonts w:ascii="Times New Roman" w:hAnsi="Times New Roman" w:cs="Times New Roman"/>
          <w:sz w:val="28"/>
          <w:szCs w:val="28"/>
        </w:rPr>
        <w:t>, в т.ч. путем дополнения Федерального закона «О прокуратуре Российский Федерации»</w:t>
      </w:r>
      <w:r w:rsidR="004A357D">
        <w:rPr>
          <w:rFonts w:ascii="Times New Roman" w:hAnsi="Times New Roman" w:cs="Times New Roman"/>
          <w:sz w:val="28"/>
          <w:szCs w:val="28"/>
        </w:rPr>
        <w:t>.</w:t>
      </w:r>
    </w:p>
    <w:p w14:paraId="6FF4D6E8" w14:textId="71EEDA69" w:rsidR="004B6C9B" w:rsidRPr="00EB6B3E" w:rsidRDefault="004B6C9B" w:rsidP="004B6C9B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B3E">
        <w:rPr>
          <w:rFonts w:ascii="Times New Roman" w:hAnsi="Times New Roman" w:cs="Times New Roman"/>
          <w:sz w:val="28"/>
          <w:szCs w:val="28"/>
        </w:rPr>
        <w:t xml:space="preserve">Усовершенствовать статус независимых экспертов – физических лиц, </w:t>
      </w:r>
      <w:r w:rsidR="00BC52EE">
        <w:rPr>
          <w:rFonts w:ascii="Times New Roman" w:hAnsi="Times New Roman" w:cs="Times New Roman"/>
          <w:sz w:val="28"/>
          <w:szCs w:val="28"/>
        </w:rPr>
        <w:t>д</w:t>
      </w:r>
      <w:r w:rsidR="00BC52EE" w:rsidRPr="004A357D">
        <w:rPr>
          <w:rFonts w:ascii="Times New Roman" w:hAnsi="Times New Roman" w:cs="Times New Roman"/>
          <w:sz w:val="28"/>
          <w:szCs w:val="28"/>
        </w:rPr>
        <w:t>ополни</w:t>
      </w:r>
      <w:r w:rsidR="00BC52EE">
        <w:rPr>
          <w:rFonts w:ascii="Times New Roman" w:hAnsi="Times New Roman" w:cs="Times New Roman"/>
          <w:sz w:val="28"/>
          <w:szCs w:val="28"/>
        </w:rPr>
        <w:t>в</w:t>
      </w:r>
      <w:r w:rsidR="00BC52EE" w:rsidRPr="004A357D">
        <w:rPr>
          <w:rFonts w:ascii="Times New Roman" w:hAnsi="Times New Roman" w:cs="Times New Roman"/>
          <w:sz w:val="28"/>
          <w:szCs w:val="28"/>
        </w:rPr>
        <w:t xml:space="preserve"> требованием об опыте участия в экспертной деятельности и (или) специальных знаний в соответствующей сфере правового регулирования</w:t>
      </w:r>
      <w:r w:rsidR="00BC52EE">
        <w:rPr>
          <w:rFonts w:ascii="Times New Roman" w:hAnsi="Times New Roman" w:cs="Times New Roman"/>
          <w:sz w:val="28"/>
          <w:szCs w:val="28"/>
        </w:rPr>
        <w:t>,</w:t>
      </w:r>
      <w:r w:rsidR="00BC52EE" w:rsidRPr="00EB6B3E">
        <w:rPr>
          <w:rFonts w:ascii="Times New Roman" w:hAnsi="Times New Roman" w:cs="Times New Roman"/>
          <w:sz w:val="28"/>
          <w:szCs w:val="28"/>
        </w:rPr>
        <w:t xml:space="preserve"> </w:t>
      </w:r>
      <w:r w:rsidRPr="00EB6B3E">
        <w:rPr>
          <w:rFonts w:ascii="Times New Roman" w:hAnsi="Times New Roman" w:cs="Times New Roman"/>
          <w:sz w:val="28"/>
          <w:szCs w:val="28"/>
        </w:rPr>
        <w:t>отменив срок аккредитации, предусмотре</w:t>
      </w:r>
      <w:r w:rsidR="002008A7">
        <w:rPr>
          <w:rFonts w:ascii="Times New Roman" w:hAnsi="Times New Roman" w:cs="Times New Roman"/>
          <w:sz w:val="28"/>
          <w:szCs w:val="28"/>
        </w:rPr>
        <w:t>в</w:t>
      </w:r>
      <w:r w:rsidRPr="00EB6B3E">
        <w:rPr>
          <w:rFonts w:ascii="Times New Roman" w:hAnsi="Times New Roman" w:cs="Times New Roman"/>
          <w:sz w:val="28"/>
          <w:szCs w:val="28"/>
        </w:rPr>
        <w:t xml:space="preserve"> критерии лишения аккредитации, закрепи</w:t>
      </w:r>
      <w:r w:rsidR="002008A7">
        <w:rPr>
          <w:rFonts w:ascii="Times New Roman" w:hAnsi="Times New Roman" w:cs="Times New Roman"/>
          <w:sz w:val="28"/>
          <w:szCs w:val="28"/>
        </w:rPr>
        <w:t>в</w:t>
      </w:r>
      <w:r w:rsidRPr="00EB6B3E">
        <w:rPr>
          <w:rFonts w:ascii="Times New Roman" w:hAnsi="Times New Roman" w:cs="Times New Roman"/>
          <w:sz w:val="28"/>
          <w:szCs w:val="28"/>
        </w:rPr>
        <w:t xml:space="preserve"> правовые гарантии и стимулы независимым экспертам. При этом отказаться от института независи</w:t>
      </w:r>
      <w:r w:rsidR="00BC52EE">
        <w:rPr>
          <w:rFonts w:ascii="Times New Roman" w:hAnsi="Times New Roman" w:cs="Times New Roman"/>
          <w:sz w:val="28"/>
          <w:szCs w:val="28"/>
        </w:rPr>
        <w:t>мых экспертов – юридических лиц</w:t>
      </w:r>
      <w:r w:rsidRPr="00EB6B3E">
        <w:rPr>
          <w:rFonts w:ascii="Times New Roman" w:hAnsi="Times New Roman" w:cs="Times New Roman"/>
          <w:sz w:val="28"/>
          <w:szCs w:val="28"/>
        </w:rPr>
        <w:t>.</w:t>
      </w:r>
    </w:p>
    <w:p w14:paraId="10F48BBF" w14:textId="58CA9099" w:rsidR="004B6C9B" w:rsidRPr="00EB6B3E" w:rsidRDefault="004B6C9B" w:rsidP="004B6C9B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B4B">
        <w:rPr>
          <w:rFonts w:ascii="Times New Roman" w:hAnsi="Times New Roman" w:cs="Times New Roman"/>
          <w:sz w:val="28"/>
          <w:szCs w:val="28"/>
        </w:rPr>
        <w:t xml:space="preserve">Пропагандировать всеми законными способами результаты деятельности независимых экспертов и института независимой правовой и антикоррупционной экспертизы, в т.ч. опубликовать материалы настоящей </w:t>
      </w:r>
      <w:r w:rsidRPr="00EB6B3E">
        <w:rPr>
          <w:rFonts w:ascii="Times New Roman" w:hAnsi="Times New Roman" w:cs="Times New Roman"/>
          <w:sz w:val="28"/>
          <w:szCs w:val="28"/>
        </w:rPr>
        <w:t>конференции.</w:t>
      </w:r>
    </w:p>
    <w:p w14:paraId="10A1C594" w14:textId="77777777" w:rsidR="004B6C9B" w:rsidRPr="00EB6B3E" w:rsidRDefault="004B6C9B" w:rsidP="004B6C9B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B3E">
        <w:rPr>
          <w:rFonts w:ascii="Times New Roman" w:hAnsi="Times New Roman" w:cs="Times New Roman"/>
          <w:sz w:val="28"/>
          <w:szCs w:val="28"/>
        </w:rPr>
        <w:t xml:space="preserve">Обратиться к Минюсту России с ходатайством о создании единого портала, посвященного независимой антикоррупционной экспертизе, который будет содержать </w:t>
      </w:r>
      <w:r w:rsidRPr="00682A3E">
        <w:rPr>
          <w:rFonts w:ascii="Times New Roman" w:hAnsi="Times New Roman" w:cs="Times New Roman"/>
          <w:sz w:val="28"/>
          <w:szCs w:val="28"/>
        </w:rPr>
        <w:t>актуальные сведения</w:t>
      </w:r>
      <w:r w:rsidRPr="00EB6B3E">
        <w:rPr>
          <w:rFonts w:ascii="Times New Roman" w:hAnsi="Times New Roman" w:cs="Times New Roman"/>
          <w:sz w:val="28"/>
          <w:szCs w:val="28"/>
        </w:rPr>
        <w:t xml:space="preserve"> о независимых экспертах, о результатах их деятельности, включая экспертные заключения и мотивированные ответы на них.</w:t>
      </w:r>
    </w:p>
    <w:p w14:paraId="2925722B" w14:textId="77777777" w:rsidR="004B6C9B" w:rsidRPr="006D2B4B" w:rsidRDefault="004B6C9B" w:rsidP="004B6C9B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B3E">
        <w:rPr>
          <w:rFonts w:ascii="Times New Roman" w:hAnsi="Times New Roman" w:cs="Times New Roman"/>
          <w:sz w:val="28"/>
          <w:szCs w:val="28"/>
        </w:rPr>
        <w:t xml:space="preserve">Считать приоритетными направлениями научных исследований изучение и обобщение отечественного и зарубежного опыта организации и проведения правовых и антикоррупционных </w:t>
      </w:r>
      <w:r w:rsidRPr="006D2B4B">
        <w:rPr>
          <w:rFonts w:ascii="Times New Roman" w:hAnsi="Times New Roman" w:cs="Times New Roman"/>
          <w:sz w:val="28"/>
          <w:szCs w:val="28"/>
        </w:rPr>
        <w:t>экспертиз.</w:t>
      </w:r>
    </w:p>
    <w:p w14:paraId="39518DAE" w14:textId="196B1236" w:rsidR="004B6C9B" w:rsidRPr="002008A7" w:rsidRDefault="004B6C9B" w:rsidP="00217768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8A7">
        <w:rPr>
          <w:rFonts w:ascii="Times New Roman" w:hAnsi="Times New Roman" w:cs="Times New Roman"/>
          <w:sz w:val="28"/>
          <w:szCs w:val="28"/>
        </w:rPr>
        <w:t>Рекомендовать ввести в учебные планы юридических вузов специализированные учебные дисциплины по вопросам законодательной техники, правотворчества, теории и практики проведения правовой и антикоррупционной экспертизы.</w:t>
      </w:r>
      <w:r w:rsidR="002008A7" w:rsidRPr="002008A7">
        <w:rPr>
          <w:rFonts w:ascii="Times New Roman" w:hAnsi="Times New Roman" w:cs="Times New Roman"/>
          <w:sz w:val="28"/>
          <w:szCs w:val="28"/>
        </w:rPr>
        <w:t xml:space="preserve"> </w:t>
      </w:r>
      <w:r w:rsidR="004A357D" w:rsidRPr="002008A7">
        <w:rPr>
          <w:rFonts w:ascii="Times New Roman" w:hAnsi="Times New Roman" w:cs="Times New Roman"/>
          <w:sz w:val="28"/>
          <w:szCs w:val="28"/>
        </w:rPr>
        <w:t>Инициировать разработку программы дополнительного профессионального обучения независимых экспертов, получивших аккредитацию впервые.</w:t>
      </w:r>
    </w:p>
    <w:sectPr w:rsidR="004B6C9B" w:rsidRPr="002008A7" w:rsidSect="004A51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31EC5" w14:textId="77777777" w:rsidR="006E258B" w:rsidRDefault="006E258B" w:rsidP="00C34D7C">
      <w:pPr>
        <w:spacing w:after="0" w:line="240" w:lineRule="auto"/>
      </w:pPr>
      <w:r>
        <w:separator/>
      </w:r>
    </w:p>
  </w:endnote>
  <w:endnote w:type="continuationSeparator" w:id="0">
    <w:p w14:paraId="16401621" w14:textId="77777777" w:rsidR="006E258B" w:rsidRDefault="006E258B" w:rsidP="00C34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E8221" w14:textId="77777777" w:rsidR="006E258B" w:rsidRDefault="006E258B" w:rsidP="00C34D7C">
      <w:pPr>
        <w:spacing w:after="0" w:line="240" w:lineRule="auto"/>
      </w:pPr>
      <w:r>
        <w:separator/>
      </w:r>
    </w:p>
  </w:footnote>
  <w:footnote w:type="continuationSeparator" w:id="0">
    <w:p w14:paraId="1F8BB4AF" w14:textId="77777777" w:rsidR="006E258B" w:rsidRDefault="006E258B" w:rsidP="00C34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A0111"/>
    <w:multiLevelType w:val="hybridMultilevel"/>
    <w:tmpl w:val="CF384A54"/>
    <w:lvl w:ilvl="0" w:tplc="D3367B50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3E87E0B"/>
    <w:multiLevelType w:val="hybridMultilevel"/>
    <w:tmpl w:val="7460130C"/>
    <w:lvl w:ilvl="0" w:tplc="E75AF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0914686"/>
    <w:multiLevelType w:val="hybridMultilevel"/>
    <w:tmpl w:val="A0FC5E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0BD"/>
    <w:rsid w:val="0000125E"/>
    <w:rsid w:val="00012447"/>
    <w:rsid w:val="00036BE9"/>
    <w:rsid w:val="000461AB"/>
    <w:rsid w:val="0004770E"/>
    <w:rsid w:val="00066669"/>
    <w:rsid w:val="00067467"/>
    <w:rsid w:val="0007492C"/>
    <w:rsid w:val="00087FB4"/>
    <w:rsid w:val="00093752"/>
    <w:rsid w:val="000B240A"/>
    <w:rsid w:val="000D3F43"/>
    <w:rsid w:val="000E059B"/>
    <w:rsid w:val="00110686"/>
    <w:rsid w:val="00127B0C"/>
    <w:rsid w:val="001352BA"/>
    <w:rsid w:val="0014726C"/>
    <w:rsid w:val="00162427"/>
    <w:rsid w:val="001A518D"/>
    <w:rsid w:val="001B77C0"/>
    <w:rsid w:val="002008A7"/>
    <w:rsid w:val="00214DFF"/>
    <w:rsid w:val="00223D0C"/>
    <w:rsid w:val="00224AAA"/>
    <w:rsid w:val="00267EFB"/>
    <w:rsid w:val="002811A4"/>
    <w:rsid w:val="002D4041"/>
    <w:rsid w:val="002E1BF9"/>
    <w:rsid w:val="00300CA1"/>
    <w:rsid w:val="00303271"/>
    <w:rsid w:val="00343C32"/>
    <w:rsid w:val="003450BD"/>
    <w:rsid w:val="0036063E"/>
    <w:rsid w:val="00365525"/>
    <w:rsid w:val="00392223"/>
    <w:rsid w:val="00394FDB"/>
    <w:rsid w:val="003A1757"/>
    <w:rsid w:val="003B0375"/>
    <w:rsid w:val="003B767B"/>
    <w:rsid w:val="003F5432"/>
    <w:rsid w:val="00413756"/>
    <w:rsid w:val="00446682"/>
    <w:rsid w:val="00467F1E"/>
    <w:rsid w:val="004A357D"/>
    <w:rsid w:val="004A514E"/>
    <w:rsid w:val="004B6C9B"/>
    <w:rsid w:val="004D0AF6"/>
    <w:rsid w:val="004D4BC2"/>
    <w:rsid w:val="004E79D4"/>
    <w:rsid w:val="004F18F9"/>
    <w:rsid w:val="00534CBA"/>
    <w:rsid w:val="005E1D32"/>
    <w:rsid w:val="005E4DDF"/>
    <w:rsid w:val="005F1CBE"/>
    <w:rsid w:val="00614A8C"/>
    <w:rsid w:val="00617713"/>
    <w:rsid w:val="00622C3A"/>
    <w:rsid w:val="0063102C"/>
    <w:rsid w:val="006827DF"/>
    <w:rsid w:val="00682A3E"/>
    <w:rsid w:val="006D0D1E"/>
    <w:rsid w:val="006E0162"/>
    <w:rsid w:val="006E258B"/>
    <w:rsid w:val="006E4C1F"/>
    <w:rsid w:val="006F57F1"/>
    <w:rsid w:val="00703E2F"/>
    <w:rsid w:val="00713895"/>
    <w:rsid w:val="007168B8"/>
    <w:rsid w:val="00730C42"/>
    <w:rsid w:val="00746E00"/>
    <w:rsid w:val="00763089"/>
    <w:rsid w:val="0077278C"/>
    <w:rsid w:val="007E4808"/>
    <w:rsid w:val="007E5E31"/>
    <w:rsid w:val="007F474A"/>
    <w:rsid w:val="007F51BA"/>
    <w:rsid w:val="008408E2"/>
    <w:rsid w:val="00846242"/>
    <w:rsid w:val="00863AB1"/>
    <w:rsid w:val="00893141"/>
    <w:rsid w:val="008936E6"/>
    <w:rsid w:val="008A1507"/>
    <w:rsid w:val="008C4527"/>
    <w:rsid w:val="0095145D"/>
    <w:rsid w:val="00952E3D"/>
    <w:rsid w:val="009606B9"/>
    <w:rsid w:val="00967C1F"/>
    <w:rsid w:val="0097207F"/>
    <w:rsid w:val="00994BDC"/>
    <w:rsid w:val="009A59CD"/>
    <w:rsid w:val="009E2F40"/>
    <w:rsid w:val="009E3FCD"/>
    <w:rsid w:val="00A3554D"/>
    <w:rsid w:val="00A63C41"/>
    <w:rsid w:val="00A66791"/>
    <w:rsid w:val="00A82DED"/>
    <w:rsid w:val="00A92FF5"/>
    <w:rsid w:val="00A97306"/>
    <w:rsid w:val="00AA094C"/>
    <w:rsid w:val="00AC34BB"/>
    <w:rsid w:val="00AE187F"/>
    <w:rsid w:val="00AF2ABE"/>
    <w:rsid w:val="00B339EC"/>
    <w:rsid w:val="00B64B2D"/>
    <w:rsid w:val="00B66D43"/>
    <w:rsid w:val="00BC52EE"/>
    <w:rsid w:val="00BE5803"/>
    <w:rsid w:val="00BF4AE3"/>
    <w:rsid w:val="00BF5481"/>
    <w:rsid w:val="00C03CB8"/>
    <w:rsid w:val="00C03E2C"/>
    <w:rsid w:val="00C34D7C"/>
    <w:rsid w:val="00C41EFB"/>
    <w:rsid w:val="00C642E5"/>
    <w:rsid w:val="00C73D6D"/>
    <w:rsid w:val="00C97FB9"/>
    <w:rsid w:val="00CA31DF"/>
    <w:rsid w:val="00CC1171"/>
    <w:rsid w:val="00D25B1C"/>
    <w:rsid w:val="00D507A7"/>
    <w:rsid w:val="00D768B0"/>
    <w:rsid w:val="00D8720C"/>
    <w:rsid w:val="00DC19EB"/>
    <w:rsid w:val="00DC32D3"/>
    <w:rsid w:val="00DD59A6"/>
    <w:rsid w:val="00DF36FA"/>
    <w:rsid w:val="00E260ED"/>
    <w:rsid w:val="00E26702"/>
    <w:rsid w:val="00E64571"/>
    <w:rsid w:val="00EA0BA0"/>
    <w:rsid w:val="00EB483E"/>
    <w:rsid w:val="00EB51E8"/>
    <w:rsid w:val="00EC149D"/>
    <w:rsid w:val="00EC5207"/>
    <w:rsid w:val="00EF1A22"/>
    <w:rsid w:val="00F143BA"/>
    <w:rsid w:val="00F143DB"/>
    <w:rsid w:val="00F161B7"/>
    <w:rsid w:val="00F16255"/>
    <w:rsid w:val="00F669D5"/>
    <w:rsid w:val="00F9451B"/>
    <w:rsid w:val="00F95D63"/>
    <w:rsid w:val="00FA29A5"/>
    <w:rsid w:val="00FE28A0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AC58"/>
  <w15:docId w15:val="{4DE25623-89AF-4931-B7D1-511C8F8D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61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2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61AB"/>
    <w:rPr>
      <w:b/>
      <w:bCs/>
    </w:rPr>
  </w:style>
  <w:style w:type="paragraph" w:customStyle="1" w:styleId="zfr3q">
    <w:name w:val="zfr3q"/>
    <w:basedOn w:val="a"/>
    <w:qFormat/>
    <w:rsid w:val="0004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unhideWhenUsed/>
    <w:rsid w:val="000461A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0461AB"/>
    <w:rPr>
      <w:sz w:val="20"/>
      <w:szCs w:val="20"/>
    </w:rPr>
  </w:style>
  <w:style w:type="paragraph" w:styleId="a7">
    <w:name w:val="List Paragraph"/>
    <w:basedOn w:val="a"/>
    <w:uiPriority w:val="34"/>
    <w:qFormat/>
    <w:rsid w:val="00392223"/>
    <w:pPr>
      <w:ind w:left="720"/>
      <w:contextualSpacing/>
    </w:pPr>
  </w:style>
  <w:style w:type="paragraph" w:styleId="a8">
    <w:name w:val="No Spacing"/>
    <w:uiPriority w:val="1"/>
    <w:qFormat/>
    <w:rsid w:val="007E4808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ndnote reference"/>
    <w:basedOn w:val="a0"/>
    <w:uiPriority w:val="99"/>
    <w:semiHidden/>
    <w:unhideWhenUsed/>
    <w:rsid w:val="00C34D7C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A82DE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82DE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82DE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82DE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82D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2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58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4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 Рудольфович Лаврентьев</cp:lastModifiedBy>
  <cp:revision>8</cp:revision>
  <dcterms:created xsi:type="dcterms:W3CDTF">2021-06-04T09:00:00Z</dcterms:created>
  <dcterms:modified xsi:type="dcterms:W3CDTF">2021-06-18T16:15:00Z</dcterms:modified>
</cp:coreProperties>
</file>