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A8519" w14:textId="1F59443D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62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РЕЗОЛЮЦИЯ</w:t>
      </w:r>
    </w:p>
    <w:p w14:paraId="1840E74D" w14:textId="3E9B8CC3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62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Всероссийской научно-практической конференции</w:t>
      </w:r>
    </w:p>
    <w:p w14:paraId="0CF638F0" w14:textId="7073DBF2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62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«Правовая и антикоррупционная экспертиза в субъекте Российской </w:t>
      </w:r>
      <w:proofErr w:type="gramStart"/>
      <w:r w:rsidRPr="001262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Феде-рации</w:t>
      </w:r>
      <w:proofErr w:type="gramEnd"/>
      <w:r w:rsidRPr="001262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 вопросы теории и практики»</w:t>
      </w:r>
    </w:p>
    <w:p w14:paraId="5CF2F8FF" w14:textId="27C9BB3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62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(Курск – Нижний Новгород, 28 мая 2020 г.)</w:t>
      </w:r>
    </w:p>
    <w:p w14:paraId="5F10B76A" w14:textId="77777777" w:rsidR="00126251" w:rsidRDefault="00126251" w:rsidP="001262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047361C" w14:textId="012000D4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6251">
        <w:rPr>
          <w:rFonts w:ascii="Times New Roman" w:hAnsi="Times New Roman" w:cs="Times New Roman"/>
          <w:color w:val="000000"/>
          <w:sz w:val="28"/>
          <w:szCs w:val="28"/>
        </w:rPr>
        <w:t xml:space="preserve">28 мая 2020 г. состоялась Всероссийская научно-практическая конференция «Правовая и антикоррупционная экспертиза в субъекте Российской </w:t>
      </w:r>
      <w:proofErr w:type="gramStart"/>
      <w:r w:rsidRPr="00126251">
        <w:rPr>
          <w:rFonts w:ascii="Times New Roman" w:hAnsi="Times New Roman" w:cs="Times New Roman"/>
          <w:color w:val="000000"/>
          <w:sz w:val="28"/>
          <w:szCs w:val="28"/>
        </w:rPr>
        <w:t>Феде-рации</w:t>
      </w:r>
      <w:proofErr w:type="gramEnd"/>
      <w:r w:rsidRPr="00126251">
        <w:rPr>
          <w:rFonts w:ascii="Times New Roman" w:hAnsi="Times New Roman" w:cs="Times New Roman"/>
          <w:color w:val="000000"/>
          <w:sz w:val="28"/>
          <w:szCs w:val="28"/>
        </w:rPr>
        <w:t xml:space="preserve">: вопросы теории и практики». </w:t>
      </w:r>
    </w:p>
    <w:p w14:paraId="0BFF5AF7" w14:textId="316414E3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color w:val="000000"/>
          <w:sz w:val="28"/>
          <w:szCs w:val="28"/>
        </w:rPr>
        <w:t>Конференция была организована и проведена кафедрой теории и истории государства и права Курского госуда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26251">
        <w:rPr>
          <w:rFonts w:ascii="Times New Roman" w:hAnsi="Times New Roman" w:cs="Times New Roman"/>
          <w:color w:val="000000"/>
          <w:sz w:val="28"/>
          <w:szCs w:val="28"/>
        </w:rPr>
        <w:t>ственного университета (г. Курск) в творческом сотрудничестве с кафедрой государственно-правовых дисциплин Рос</w:t>
      </w:r>
      <w:r w:rsidRPr="00126251">
        <w:rPr>
          <w:rFonts w:ascii="Times New Roman" w:hAnsi="Times New Roman" w:cs="Times New Roman"/>
          <w:sz w:val="28"/>
          <w:szCs w:val="28"/>
        </w:rPr>
        <w:t xml:space="preserve">сийского государственного университета правосудия (Приволжский филиал) (г. Нижний Новгород). Информационная поддержка Конференции: журнал «Вестник антикоррупционной экспертизы» (г. Москва). </w:t>
      </w:r>
    </w:p>
    <w:p w14:paraId="5E516D54" w14:textId="04C16F2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Конференция проведена с целью обобщения практического опыта и результатов научных исследований в сфере проведения правовой и антикоррупционной экспертизы регионального законодательства. </w:t>
      </w:r>
    </w:p>
    <w:p w14:paraId="74DC17CE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Основными формами работы конференции были: </w:t>
      </w:r>
    </w:p>
    <w:p w14:paraId="3A8A24C2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- пленарное заседание; </w:t>
      </w:r>
    </w:p>
    <w:p w14:paraId="60B1081B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- работа секции «Трибуна молодого ученого». </w:t>
      </w:r>
    </w:p>
    <w:p w14:paraId="0290E7A7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На пленарном заседании рассматривались следующие актуальные </w:t>
      </w:r>
      <w:proofErr w:type="gramStart"/>
      <w:r w:rsidRPr="00126251">
        <w:rPr>
          <w:rFonts w:ascii="Times New Roman" w:hAnsi="Times New Roman" w:cs="Times New Roman"/>
          <w:sz w:val="28"/>
          <w:szCs w:val="28"/>
        </w:rPr>
        <w:t>про-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блемы</w:t>
      </w:r>
      <w:proofErr w:type="spellEnd"/>
      <w:proofErr w:type="gramEnd"/>
      <w:r w:rsidRPr="0012625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C139E1B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- состояние законодательной (юридической) техники в современном </w:t>
      </w:r>
      <w:proofErr w:type="gramStart"/>
      <w:r w:rsidRPr="00126251">
        <w:rPr>
          <w:rFonts w:ascii="Times New Roman" w:hAnsi="Times New Roman" w:cs="Times New Roman"/>
          <w:sz w:val="28"/>
          <w:szCs w:val="28"/>
        </w:rPr>
        <w:t>за-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конодательстве</w:t>
      </w:r>
      <w:proofErr w:type="spellEnd"/>
      <w:proofErr w:type="gramEnd"/>
      <w:r w:rsidRPr="0012625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7A51A45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- природа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факторов в нормативных правовых актах; </w:t>
      </w:r>
    </w:p>
    <w:p w14:paraId="43EDBD32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- практический опыт антикоррупционной экспертизы регионального </w:t>
      </w:r>
      <w:proofErr w:type="gramStart"/>
      <w:r w:rsidRPr="00126251">
        <w:rPr>
          <w:rFonts w:ascii="Times New Roman" w:hAnsi="Times New Roman" w:cs="Times New Roman"/>
          <w:sz w:val="28"/>
          <w:szCs w:val="28"/>
        </w:rPr>
        <w:t>за-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конодательства</w:t>
      </w:r>
      <w:proofErr w:type="spellEnd"/>
      <w:proofErr w:type="gramEnd"/>
      <w:r w:rsidRPr="0012625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280068D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- проблемы организации и осуществления антикоррупционной </w:t>
      </w:r>
      <w:proofErr w:type="spellStart"/>
      <w:proofErr w:type="gramStart"/>
      <w:r w:rsidRPr="00126251">
        <w:rPr>
          <w:rFonts w:ascii="Times New Roman" w:hAnsi="Times New Roman" w:cs="Times New Roman"/>
          <w:sz w:val="28"/>
          <w:szCs w:val="28"/>
        </w:rPr>
        <w:t>эксперти-зы</w:t>
      </w:r>
      <w:proofErr w:type="spellEnd"/>
      <w:proofErr w:type="gramEnd"/>
      <w:r w:rsidRPr="00126251">
        <w:rPr>
          <w:rFonts w:ascii="Times New Roman" w:hAnsi="Times New Roman" w:cs="Times New Roman"/>
          <w:sz w:val="28"/>
          <w:szCs w:val="28"/>
        </w:rPr>
        <w:t xml:space="preserve"> регионального законодательства; </w:t>
      </w:r>
    </w:p>
    <w:p w14:paraId="54880B77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- проблемы совершенствования института правовой и </w:t>
      </w:r>
      <w:proofErr w:type="spellStart"/>
      <w:proofErr w:type="gramStart"/>
      <w:r w:rsidRPr="00126251">
        <w:rPr>
          <w:rFonts w:ascii="Times New Roman" w:hAnsi="Times New Roman" w:cs="Times New Roman"/>
          <w:sz w:val="28"/>
          <w:szCs w:val="28"/>
        </w:rPr>
        <w:t>антикоррупцион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>-ной</w:t>
      </w:r>
      <w:proofErr w:type="gramEnd"/>
      <w:r w:rsidRPr="00126251">
        <w:rPr>
          <w:rFonts w:ascii="Times New Roman" w:hAnsi="Times New Roman" w:cs="Times New Roman"/>
          <w:sz w:val="28"/>
          <w:szCs w:val="28"/>
        </w:rPr>
        <w:t xml:space="preserve"> экспертизы; </w:t>
      </w:r>
    </w:p>
    <w:p w14:paraId="022CAF92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- потенциал общественных формирований в сфере противодействия </w:t>
      </w:r>
      <w:proofErr w:type="spellStart"/>
      <w:proofErr w:type="gramStart"/>
      <w:r w:rsidRPr="00126251">
        <w:rPr>
          <w:rFonts w:ascii="Times New Roman" w:hAnsi="Times New Roman" w:cs="Times New Roman"/>
          <w:sz w:val="28"/>
          <w:szCs w:val="28"/>
        </w:rPr>
        <w:t>кор-рупции</w:t>
      </w:r>
      <w:proofErr w:type="spellEnd"/>
      <w:proofErr w:type="gramEnd"/>
      <w:r w:rsidRPr="0012625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75837A1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- антикоррупционное просвещение в образовательной среде; </w:t>
      </w:r>
    </w:p>
    <w:p w14:paraId="5E5AC8D2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- коррупционные риски в сфере функционирования органов публичной власти; </w:t>
      </w:r>
    </w:p>
    <w:p w14:paraId="5BD70D00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- методология правовой и антикоррупционной экспертизы. </w:t>
      </w:r>
    </w:p>
    <w:p w14:paraId="641A990E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С приветственными словами выступили: </w:t>
      </w:r>
    </w:p>
    <w:p w14:paraId="6B6EA90A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Логинов Сергей Павлович – проректор по научно-исследовательской работе и международным связям ФГБОУ ВО «Курский государственный университет», (г. Курск) кандидат исторических наук. </w:t>
      </w:r>
    </w:p>
    <w:p w14:paraId="0F57E79C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Журавлева Юлия Вадимовна – директор Приволжского филиала ФГБОУВО «Российский государственный университет правосудия» (г. Нижний Новгород), кандидат юридических наук, доцент. </w:t>
      </w:r>
    </w:p>
    <w:p w14:paraId="3A5D12A1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lastRenderedPageBreak/>
        <w:t xml:space="preserve">Токарева Светлана Николаевна –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. заведующего кафедрой теории и </w:t>
      </w:r>
      <w:proofErr w:type="spellStart"/>
      <w:proofErr w:type="gramStart"/>
      <w:r w:rsidRPr="00126251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>-тории</w:t>
      </w:r>
      <w:proofErr w:type="gramEnd"/>
      <w:r w:rsidRPr="00126251">
        <w:rPr>
          <w:rFonts w:ascii="Times New Roman" w:hAnsi="Times New Roman" w:cs="Times New Roman"/>
          <w:sz w:val="28"/>
          <w:szCs w:val="28"/>
        </w:rPr>
        <w:t xml:space="preserve"> государства и права ФГБОУ ВО «Курский государственный университет» (г. Курск), кандидат исторических наук, доцент. </w:t>
      </w:r>
    </w:p>
    <w:p w14:paraId="1FA084DB" w14:textId="4E33F1EB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Лаврентьев Александр Рудольфович – заведующий кафедрой государственно-правовых дисциплин Приволжского филиала ФГБОУВО «Российский государственный университет правосудия», председатель научно-консультативного совета при Законодательном Собрании Нижегородской области (г. Нижний Новгород), кандидат юридических наук, доцент, независимый эксперт, уполномоченный на проведение антикоррупционной экспертизы. </w:t>
      </w:r>
    </w:p>
    <w:p w14:paraId="7403A2A8" w14:textId="39D4AFAB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Модератором конференции выступил Попов Владимир Викторович – профессор кафедры теории и истории государства и права ФГБОУ ВО «Курский государственный университет» (г. Курск), кандидат юридических наук, доцент, независимый эксперт, уполномоченный на проведение антикоррупционной экспертизы. </w:t>
      </w:r>
    </w:p>
    <w:p w14:paraId="4A8406DC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С докладами в пленарной части конференции выступили: </w:t>
      </w:r>
    </w:p>
    <w:p w14:paraId="4607FB44" w14:textId="01E581E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Голубева Татьяна Геннадьевна – профессор кафедры теории и истории государства и права ФГАОУ ВО «</w:t>
      </w:r>
      <w:proofErr w:type="gramStart"/>
      <w:r w:rsidRPr="00126251">
        <w:rPr>
          <w:rFonts w:ascii="Times New Roman" w:hAnsi="Times New Roman" w:cs="Times New Roman"/>
          <w:sz w:val="28"/>
          <w:szCs w:val="28"/>
        </w:rPr>
        <w:t>Северо-Кавказский</w:t>
      </w:r>
      <w:proofErr w:type="gramEnd"/>
      <w:r w:rsidRPr="00126251">
        <w:rPr>
          <w:rFonts w:ascii="Times New Roman" w:hAnsi="Times New Roman" w:cs="Times New Roman"/>
          <w:sz w:val="28"/>
          <w:szCs w:val="28"/>
        </w:rPr>
        <w:t xml:space="preserve"> федеральный университет» (г. Ставрополь), доктор политических наук, профессор, независимый экс-перт, уполномоченный на проведение антикоррупционной экспертизы, «Проблемы методологии и практики применения методики выявления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факторов в нормативных правовых актах и их проектах». </w:t>
      </w:r>
    </w:p>
    <w:p w14:paraId="3B3F3546" w14:textId="3B42EE10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Крылова Надежда Николаевна – адвокат Башкирской республиканской коллегии адвокатов (г. Уфа), независимый эксперт, уполномоченный на проведение антикоррупционной экспертизы, «Эксперты, уполномоченные на проведение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>: особенности деятельности и пер</w:t>
      </w:r>
      <w:r w:rsidRPr="00126251">
        <w:rPr>
          <w:rFonts w:ascii="Times New Roman" w:hAnsi="Times New Roman" w:cs="Times New Roman"/>
          <w:sz w:val="28"/>
          <w:szCs w:val="28"/>
        </w:rPr>
        <w:t xml:space="preserve">спективы». </w:t>
      </w:r>
    </w:p>
    <w:p w14:paraId="02EB828B" w14:textId="36E7D25B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Мосорова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Надежда Никаноровна – профессор Уральского государственного архитектурно-художественного университета (г. Екатеринбург), доктор философских наук, профессор, независимый эксперт, уполномоченный на проведение антикоррупционной экспертизы, «Политический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хиджаб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прокурора: опыт философской экспертизы невидимого и его форм». </w:t>
      </w:r>
    </w:p>
    <w:p w14:paraId="1FFBC63F" w14:textId="30A7D1D4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Макарейко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Николай Владимирович – профессор кафедры государственно-правовых дисциплин Приволжского филиала ФГБОУ ВО «Российский государственный университет правосудия» (г. Нижний Новгород), доктор юридических наук, доцент, «Реформа законодательства Российской Федерации об административных правонарушениях: экспертное мнение о полномочиях субъектов Российской Федерации». </w:t>
      </w:r>
    </w:p>
    <w:p w14:paraId="18F117C3" w14:textId="1ECAE60E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Ольга Сергеевна – автономная некоммерческая организация ДПО «АКАДЕМИЯ АЙ ТИ» (Московская область), независимый эксперт, уполномоченный на проведение антикоррупционной экспертизы, «Заполнение законодательных пробелов при помощи подзаконных актов в отсутствие законодательной делегации соответствующих полномочий, как фактор, проявляющийся в документах после устранения замечаний о наличии «нормативных коллизий»». </w:t>
      </w:r>
    </w:p>
    <w:p w14:paraId="74295925" w14:textId="3F5B9048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251">
        <w:rPr>
          <w:rFonts w:ascii="Times New Roman" w:hAnsi="Times New Roman" w:cs="Times New Roman"/>
          <w:sz w:val="28"/>
          <w:szCs w:val="28"/>
        </w:rPr>
        <w:lastRenderedPageBreak/>
        <w:t>Коробкин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Александр Николаевич – главный редактор Вестника антикоррупционной экспертизы (г. Москва), независимый эксперт, уполномоченный на проведение антикоррупционной экспертизы, «О возможных направлениях совершенствования независимой антикоррупционной экспертизы в свете подготовки нового Национального плана противодействия коррупции». </w:t>
      </w:r>
    </w:p>
    <w:p w14:paraId="714DE151" w14:textId="39D6B5D9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Галушко Кира Алексеевна – заместитель генерального директора по правовой и кадровой работе ООО «Центр информатизации» (г. Курск), независимый эксперт, уполномоченный на проведение антикоррупционной экспертизы, «Особенности взаимодействия института независимых экспертов с органами прокуратуры». </w:t>
      </w:r>
    </w:p>
    <w:p w14:paraId="65E43884" w14:textId="056B37A6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Елисеева Вера Сергеевна – преподаватель кафедры государственно-правовых дисциплин Приволжского филиала ФГБОУ ВО «Российский государственный университет правосудия»; старший преподаватель кафедры конституционного и международного права Нижегородской академии МВД России (г. Нижний Новгород), «Правовая экспертиза в современной России: проблемы теории и практики». </w:t>
      </w:r>
    </w:p>
    <w:p w14:paraId="7F5914C3" w14:textId="53950846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Попов Владимир Викторович – профессор кафедры теории и истории государства и права ФГБОУ ВО «Курский государственный университет» (г. Курск), кандидат юридических наук, доцент, независимый эксперт, уполномоченный на проведение антикоррупционной экспертизы, «Природа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факторов». </w:t>
      </w:r>
    </w:p>
    <w:p w14:paraId="177E83DD" w14:textId="38ED2CE1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На секцию «Трибуна молодого ученого» были представлены доклады студентов, обучающихся в ФГБОУ ВО «Курский государственный университет», Приволжском филиале ФГБОУ ВО «Российский государственный университет правосудия (г. Нижний Новгород), Нижегородской академии МВД России (г. Нижний Новгород): </w:t>
      </w:r>
    </w:p>
    <w:p w14:paraId="6B95750C" w14:textId="2E30E656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Афанасьева Алина Алексеевна – студентка 3 курса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направления подготовки «Юриспруденция» ФГБОУ ВО «Курский государственный университет» (г. Курск), «Формы проявления коррупции через призму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факторов». </w:t>
      </w:r>
    </w:p>
    <w:p w14:paraId="5FB83D4D" w14:textId="2DE2F8FF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Богданова (Левашова) Наталия Андреевна – студентка 2 курса магистратуры направления подготовки «Юриспруденция» ФГБОУ ВО «Курский государственный университет» (г. Курск), «Анализ Закона Курской области от 16.09.2013г. № 94-ЗКО «О здравоохранении в Курской области»». </w:t>
      </w:r>
    </w:p>
    <w:p w14:paraId="3A149B33" w14:textId="19CB78B8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Ворожцова Анна Алексеевна – студентка 2 курса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направления подготовки «Юриспруденция» ФГБОУ ВО «Курский государственный университет» (г. Курск), «Порядок проведения антикоррупционной экспертизы независимыми экспертами и виды их ответственности за качество проводимых исследований». </w:t>
      </w:r>
    </w:p>
    <w:p w14:paraId="4392C067" w14:textId="0C358E49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Горелова Юлия Леонидовна – студентка 2 курса факультета подготовки специалистов для судебной системы Приволжского филиала ФГБОУ ВО «Российский государственный университет правосудия» (г. Н. Новгород), «Из опыта экспертизы устава муниципального образования «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Большеельнинский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сельский совет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Кстовского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района Нижегородской области»». </w:t>
      </w:r>
    </w:p>
    <w:p w14:paraId="6FEC1731" w14:textId="04AD0BA3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lastRenderedPageBreak/>
        <w:t>Горошко Анна Александровна – студентка 2 курса магистратуры направления подготовки «Юриспруденция» ФГБОУ ВО «Курский государственный университет» (г. Курск), «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факторы в Законе Курской области от 5 марта 2004 года № 3-ЗКО «О культуре»». </w:t>
      </w:r>
    </w:p>
    <w:p w14:paraId="4F42A298" w14:textId="56E40552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Жилкин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Всеволод Александрович – студент 2 курса факультета подготовки специалистов для судебной системы Приволжского филиала ФГБОУ ВО «Российский государственный университет правосудия» (г. Н. Новгород), «Из опыта экспертизы устава муниципального образования «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Большеболдин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26251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муниципальный район Нижегородской области»». </w:t>
      </w:r>
    </w:p>
    <w:p w14:paraId="41DDE637" w14:textId="7193B5A6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Казаковцева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Валентина Николаевна – студентка 2 курса факультета </w:t>
      </w:r>
      <w:proofErr w:type="gramStart"/>
      <w:r w:rsidRPr="00126251">
        <w:rPr>
          <w:rFonts w:ascii="Times New Roman" w:hAnsi="Times New Roman" w:cs="Times New Roman"/>
          <w:sz w:val="28"/>
          <w:szCs w:val="28"/>
        </w:rPr>
        <w:t>под-готовки</w:t>
      </w:r>
      <w:proofErr w:type="gramEnd"/>
      <w:r w:rsidRPr="00126251">
        <w:rPr>
          <w:rFonts w:ascii="Times New Roman" w:hAnsi="Times New Roman" w:cs="Times New Roman"/>
          <w:sz w:val="28"/>
          <w:szCs w:val="28"/>
        </w:rPr>
        <w:t xml:space="preserve"> специалистов для судебной системы Приволжского филиала ФГБОУ ВО «Российский государственный университет правосудия» (г. Нижний Новгород), «Из опыта экспертизы устава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251">
        <w:rPr>
          <w:rFonts w:ascii="Times New Roman" w:hAnsi="Times New Roman" w:cs="Times New Roman"/>
          <w:sz w:val="28"/>
          <w:szCs w:val="28"/>
        </w:rPr>
        <w:t xml:space="preserve">«Васильевский сельский совет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района Нижегородской области»». </w:t>
      </w:r>
    </w:p>
    <w:p w14:paraId="78D59BB3" w14:textId="4AACA3FB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Калякина Мария Владимировна – студентка 2 курса факультета подготовки специалистов для судебной системы Приволжского филиала ФГБОУ ВО «Российский государственный университет правосудия» (г. Н. Новгород), «Из опыта экспертизы устава муниципального образования «Ивановский сельский совет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Дивеевского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района Нижегородской области»». </w:t>
      </w:r>
    </w:p>
    <w:p w14:paraId="35C32C6C" w14:textId="4CB649D4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Лукина Дина Николаевна – студентка 2 курса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направления под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26251">
        <w:rPr>
          <w:rFonts w:ascii="Times New Roman" w:hAnsi="Times New Roman" w:cs="Times New Roman"/>
          <w:sz w:val="28"/>
          <w:szCs w:val="28"/>
        </w:rPr>
        <w:t xml:space="preserve">отовки «Юриспруденция» ФГБОУ ВО «Курский государственный университет» (г. Курск), «Отдельные проблемы проведения органами прокуратуры антикоррупционной экспертизы нормативных правовых актов». </w:t>
      </w:r>
    </w:p>
    <w:p w14:paraId="1B8BF198" w14:textId="083B3B03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Любимова Виктория Алексеевна – студентка 2 курса факультета подготовки специалистов для судебной системы Приволжского филиала ФГБОУ ВО «Российский государственный университет правосудия» (г. Н. Новгород), «Из опыта экспертизы устава муниципального образования «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Кужутский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сельский совет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Дальнеконстантиновского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района Нижегородской области»». </w:t>
      </w:r>
    </w:p>
    <w:p w14:paraId="62C01D32" w14:textId="3B8E685C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Маскальнина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Екатерина Романовна – студентка 2 курса факультета </w:t>
      </w:r>
      <w:proofErr w:type="gramStart"/>
      <w:r w:rsidRPr="00126251">
        <w:rPr>
          <w:rFonts w:ascii="Times New Roman" w:hAnsi="Times New Roman" w:cs="Times New Roman"/>
          <w:sz w:val="28"/>
          <w:szCs w:val="28"/>
        </w:rPr>
        <w:t>под-готовки</w:t>
      </w:r>
      <w:proofErr w:type="gramEnd"/>
      <w:r w:rsidRPr="00126251">
        <w:rPr>
          <w:rFonts w:ascii="Times New Roman" w:hAnsi="Times New Roman" w:cs="Times New Roman"/>
          <w:sz w:val="28"/>
          <w:szCs w:val="28"/>
        </w:rPr>
        <w:t xml:space="preserve"> специалистов для судебной системы Приволжского филиала ФГБОУ ВО «Российский государственный университет правосудия» (г. Нижний Новгород), «Из опыта экспертизы устава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Филинс</w:t>
      </w:r>
      <w:r w:rsidRPr="00126251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сельский совет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Вачского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района Нижегородской области»». </w:t>
      </w:r>
    </w:p>
    <w:p w14:paraId="7F2D0437" w14:textId="2928FA0A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Савостина Ирина Игоревна – студентка 3 курса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направления подготовки «Юриспруденция» ФГБОУ</w:t>
      </w:r>
      <w:r>
        <w:rPr>
          <w:rFonts w:ascii="Times New Roman" w:hAnsi="Times New Roman" w:cs="Times New Roman"/>
          <w:sz w:val="28"/>
          <w:szCs w:val="28"/>
        </w:rPr>
        <w:t xml:space="preserve"> ВО «Курский государственный уни</w:t>
      </w:r>
      <w:r w:rsidRPr="00126251">
        <w:rPr>
          <w:rFonts w:ascii="Times New Roman" w:hAnsi="Times New Roman" w:cs="Times New Roman"/>
          <w:sz w:val="28"/>
          <w:szCs w:val="28"/>
        </w:rPr>
        <w:t xml:space="preserve">верситет» (г. Курск), «Подготовительный этап антикоррупционной экспертизы нормативных правовых актов». </w:t>
      </w:r>
    </w:p>
    <w:p w14:paraId="7D07B840" w14:textId="240D2A5A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Сысоева Анастасия Сергеевна – курсант 4 курса Нижегородской академии МВД России (г. Нижний Новгород), «Антикоррупционная экспертиза: компаративистский аспект». </w:t>
      </w:r>
    </w:p>
    <w:p w14:paraId="2C345C46" w14:textId="336ACF85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Третьякова Юлия Валерьевна – студентка 2 курса факультета подготовки специалистов для судебной системы Приволжского филиала ФГБОУ ВО «Российский государственный университет правосудия» (г. Н. Новгород), «Из опыта экспертизы устава муниципального образования «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Шеляуховский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сельский совет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района Нижегородской области»». </w:t>
      </w:r>
    </w:p>
    <w:p w14:paraId="6FC4A7FE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lastRenderedPageBreak/>
        <w:t xml:space="preserve">Чурилина Наталья Витальевна,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Канунников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Александр Александрович,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Комракова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Наталья Геннадьевна – студенты 2 курса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направления подготовки «Юриспруденция» ФГБОУ ВО «Курский государственный университет» (г. Курск), «К вопросу о необходимости развития юридической техники как средства повышения эффективности правового регулирования на примере правовых актов курской области». </w:t>
      </w:r>
    </w:p>
    <w:p w14:paraId="666DAED0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b/>
          <w:bCs/>
          <w:sz w:val="28"/>
          <w:szCs w:val="28"/>
        </w:rPr>
        <w:t xml:space="preserve">В своих сообщениях и дискуссиях, участники конференции отметили: </w:t>
      </w:r>
    </w:p>
    <w:p w14:paraId="7D83167E" w14:textId="68D693B2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1. Институт правовой и антикоррупционной экспертизы в Российской Федерации создан и действует. В ряде субъектов Российской Федерации сложились различные формы взаимодействия независимых экспертов с органами государственной власти и органами местного самоуправления. Практикуются такие формы, как проведение обучающих семинаров – совещаний, с участием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251">
        <w:rPr>
          <w:rFonts w:ascii="Times New Roman" w:hAnsi="Times New Roman" w:cs="Times New Roman"/>
          <w:sz w:val="28"/>
          <w:szCs w:val="28"/>
        </w:rPr>
        <w:t xml:space="preserve">органов прокуратуры, представителей Минюста России, представителей органов законодательной и исполнительной власти субъекта Российской Федерации, независимых экспертов. Вместе с тем, институт правовой и антикоррупционной экспертизы пока не обладает таким организационно-правовым статусом, который позволил бы повысить эффективность и действенность проводимых экспертиз. В настоящее время особенно актуальным представляется реализация процесса проведения антикоррупционной экспертизы системно, на непрерывной основе. </w:t>
      </w:r>
    </w:p>
    <w:p w14:paraId="2902E659" w14:textId="5C356879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2. Появляются новые формы организации проведения антикоррупционных экспертиз, которые проводятся по запросам органов прокуратуры, либо по запросам разработчиков нормативных правовых актов. </w:t>
      </w:r>
    </w:p>
    <w:p w14:paraId="6F4BA07F" w14:textId="44C1AA36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3. В сообщениях выступающих, констатируется, что в з</w:t>
      </w:r>
      <w:r>
        <w:rPr>
          <w:rFonts w:ascii="Times New Roman" w:hAnsi="Times New Roman" w:cs="Times New Roman"/>
          <w:sz w:val="28"/>
          <w:szCs w:val="28"/>
        </w:rPr>
        <w:t>начительном ко</w:t>
      </w:r>
      <w:r w:rsidRPr="00126251">
        <w:rPr>
          <w:rFonts w:ascii="Times New Roman" w:hAnsi="Times New Roman" w:cs="Times New Roman"/>
          <w:sz w:val="28"/>
          <w:szCs w:val="28"/>
        </w:rPr>
        <w:t xml:space="preserve">личестве действующих подзаконных нормативных правовых актах и их проектах, независимыми экспертами выявляются различные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факторы. Большинство таких подзаконных нормативных правовых актов относится к числу административных регламентов. Эти обстоятельства, выступающие связывают с низкой квалификацией и профессиональной подготовкой разработчиков, привлекаемых к разработке нормативных правовых актов. Зачастую антикоррупционные экспертизы выполняют двоякую функцию: констатируют наличие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факторов и одновременно обучают разработчиков. </w:t>
      </w:r>
    </w:p>
    <w:p w14:paraId="435922DF" w14:textId="18EE3315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4. Давно назрела необходимость дальнейшего совершенствования технологии проведения антикоррупционных экспертиз, повышения профессионального уровня и квалификации независимых экспертов. </w:t>
      </w:r>
    </w:p>
    <w:p w14:paraId="4D9B8CDE" w14:textId="4278EAC0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5. Актуальной проблемой является отсутствие общих методологических подходов к осуществлению экспертной деятельности всех субъектов процесса независимой правовой и антикоррупционной экспертизы. Назрела необходимость усовершенствования существующей метод</w:t>
      </w:r>
      <w:r>
        <w:rPr>
          <w:rFonts w:ascii="Times New Roman" w:hAnsi="Times New Roman" w:cs="Times New Roman"/>
          <w:sz w:val="28"/>
          <w:szCs w:val="28"/>
        </w:rPr>
        <w:t xml:space="preserve">ики выявления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</w:t>
      </w:r>
      <w:r w:rsidRPr="00126251">
        <w:rPr>
          <w:rFonts w:ascii="Times New Roman" w:hAnsi="Times New Roman" w:cs="Times New Roman"/>
          <w:sz w:val="28"/>
          <w:szCs w:val="28"/>
        </w:rPr>
        <w:t>енных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факторов в нормативных правовых актах и их проектах с точки зрения расширения терминологии и соответствия практике нормотворчества и применения нормативных правовых актов. В сложившейся ситуации, наиболее ра</w:t>
      </w:r>
      <w:r w:rsidRPr="00126251">
        <w:rPr>
          <w:rFonts w:ascii="Times New Roman" w:hAnsi="Times New Roman" w:cs="Times New Roman"/>
          <w:sz w:val="28"/>
          <w:szCs w:val="28"/>
        </w:rPr>
        <w:lastRenderedPageBreak/>
        <w:t xml:space="preserve">циональным было бы принятие федерального закона «О правовых актах в Российской Федерации» в котором были бы отражены концептуальные аспекты их разграничения на нормативные и правоприменительные. Было бы целесообразным включить в предлагаемый закон отдельный раздел, посвященный правовой экспертизе нормативных правовых актов. Требуется наполнение большим содержанием Федерального закона от 17 июля 2009 г. № 172-ФЗ «Об антикоррупционной экспертизе нормативных правовых актов и проектов нормативных правовых актов». Фундаментальные правовые основы антикоррупционной экспертизы должны быть определены в указанном законе. </w:t>
      </w:r>
    </w:p>
    <w:p w14:paraId="637801E7" w14:textId="38FF0C1C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6. Имеют место, проблемы, связанные с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транспарентностью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 достоверностью и актуальностью официальной правовой информации, размещенной на официальных сайтах органов публичной власти. Часть такой информации не доступна для широкого круга обращающихся. </w:t>
      </w:r>
    </w:p>
    <w:p w14:paraId="1AC0CC1E" w14:textId="7BE161D5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7. Участники конференции отметили ее положительные результаты в аспекте расширения творческого сотрудничества независимых экспертов, исследователей и представителей органов публичной власти в сфере функционирования института правовой и антикоррупционной экспертизы. </w:t>
      </w:r>
    </w:p>
    <w:p w14:paraId="7163635A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Участниками конференции предложено: </w:t>
      </w:r>
    </w:p>
    <w:p w14:paraId="0CE76657" w14:textId="10731CE5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1. Отметить положительный опыт творческого сотрудничества учреждений высшего образования, органов государственной власти и органов местного самоуправления, правоохранительных органов и представителей гражданского общества в процессе экспертной деятельности. </w:t>
      </w:r>
    </w:p>
    <w:p w14:paraId="244DC7C9" w14:textId="2B28420D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2. Одобрить практику принятия субъектами Российской Федерации законов, регламентирующих вопросы правотворчества и формирования системы нормативных правовых актов. </w:t>
      </w:r>
    </w:p>
    <w:p w14:paraId="56F63BFD" w14:textId="7AB5F8C4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3. Распространить практику организации на региональном уровне (Саратовская область, Республики Татарстан и Башкирия) конкурсов на лучшие результаты антикоррупционной экспертизы среди независимых экспертов. </w:t>
      </w:r>
    </w:p>
    <w:p w14:paraId="3F684E2C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4. Привлекать независимых экспертов в деятельность государственно-общественных и общественно-государственных формирований, ведомственных и межведомственных комиссий, советов и иных структур. </w:t>
      </w:r>
    </w:p>
    <w:p w14:paraId="1F8BD217" w14:textId="321575FC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5. Рекомендовать регулярно проводить региональные, межрегиональные и всероссийские конференции, семинары, круглые столы и иные формы общения по вопросам правовой и антикоррупционной экспертизы. </w:t>
      </w:r>
    </w:p>
    <w:p w14:paraId="5207899B" w14:textId="09FB666A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6. Создавать региональные и межре</w:t>
      </w:r>
      <w:r>
        <w:rPr>
          <w:rFonts w:ascii="Times New Roman" w:hAnsi="Times New Roman" w:cs="Times New Roman"/>
          <w:sz w:val="28"/>
          <w:szCs w:val="28"/>
        </w:rPr>
        <w:t>гиональные общественные формиров</w:t>
      </w:r>
      <w:r w:rsidRPr="00126251">
        <w:rPr>
          <w:rFonts w:ascii="Times New Roman" w:hAnsi="Times New Roman" w:cs="Times New Roman"/>
          <w:sz w:val="28"/>
          <w:szCs w:val="28"/>
        </w:rPr>
        <w:t xml:space="preserve">ания независимых экспертов (в перспективе Всероссийскую общественную организацию). </w:t>
      </w:r>
    </w:p>
    <w:p w14:paraId="0636E391" w14:textId="0C949CB8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7. Инициировать вопрос о распространении механизма саморегулирования в отношении института независимой антикоррупционной экспертизы. </w:t>
      </w:r>
    </w:p>
    <w:p w14:paraId="02C4E681" w14:textId="4E36F8B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8. Нормативно урегулировать отдельные вопросы организационного взаимодей</w:t>
      </w:r>
      <w:bookmarkStart w:id="0" w:name="_GoBack"/>
      <w:r w:rsidRPr="00126251">
        <w:rPr>
          <w:rFonts w:ascii="Times New Roman" w:hAnsi="Times New Roman" w:cs="Times New Roman"/>
          <w:sz w:val="28"/>
          <w:szCs w:val="28"/>
        </w:rPr>
        <w:t xml:space="preserve">ствия всех субъектов процесса правовой и антикоррупционной экспертизы, в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. устранив завышенные требования к экспертным заключениям по результатам независимой антикоррупционной экспертизы по отношению к обращениям граждан, направляемым в порядке, установленном Федеральным </w:t>
      </w:r>
      <w:r w:rsidRPr="00126251">
        <w:rPr>
          <w:rFonts w:ascii="Times New Roman" w:hAnsi="Times New Roman" w:cs="Times New Roman"/>
          <w:sz w:val="28"/>
          <w:szCs w:val="28"/>
        </w:rPr>
        <w:lastRenderedPageBreak/>
        <w:t xml:space="preserve">законом от 2 мая 2006 года № 59-ФЗ (ред. от 27.12.2018) «О порядке рассмотрения обращений граждан Российской Федерации». </w:t>
      </w:r>
    </w:p>
    <w:p w14:paraId="56CB9883" w14:textId="17389B2B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9. Усовершенствовать статус независимых экспертов – физических лиц, увеличив или отменив срок аккредитации, предусмотрев четкие критерии лишения аккредитации, закрепить правовые гарантии и стимулы независимым экспертам. При этом отказаться от института независимых экспертов – юридических лиц, поскольку условия и ограничения при наделении их статусом, количество таких субъектов, показатели деятельности, требования к организации независимой экспертизы и иные элементы свидетельствуют о его неэффективности, отчасти негативно влияющем и на авторитет института независимых экспертов – физических лиц. </w:t>
      </w:r>
    </w:p>
    <w:p w14:paraId="5BA6B587" w14:textId="77777777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10. Дополнить содержание антикоррупционной экспертизы разделом, связанным с выявленными нарушениями правил законодательной техники, юридической логики и другими ошибками. </w:t>
      </w:r>
    </w:p>
    <w:p w14:paraId="03106EDD" w14:textId="7F553D02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11. Поддержать инициативный проект Федерального закона «О нормативных правовых актах в Российской Федерации», разработанный Институтом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251">
        <w:rPr>
          <w:rFonts w:ascii="Times New Roman" w:hAnsi="Times New Roman" w:cs="Times New Roman"/>
          <w:sz w:val="28"/>
          <w:szCs w:val="28"/>
        </w:rPr>
        <w:t xml:space="preserve">законодательства и сравнительного правоведения при Правительстве Российской Федерации. </w:t>
      </w:r>
    </w:p>
    <w:p w14:paraId="2879CA29" w14:textId="79870CCF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12. Выдвинуть инициативу по разработке проекта Федерального закона «О нормативных правовых актах и основах правотворчества в Российской Федерации», устанавливающего процедуры законотворчества на федеральном и региональном уровне и муниципального нормотворчества, а также общие юридико-технические правила и вопросы организации и проведения правовой, антикоррупционной, общественной и иных видов экспертизы нормативного мате-риала, включая оценку регулирующего воздействия, оценку фактического воз-действия и мониторинг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4D5160" w14:textId="4D036B71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13. Признать контрпродуктивным принятие проекта Федерального закона № 851072-7 «Об обязательных требованиях» как документа, вводящего крайне неопределенные требования в отношении действующих нормативных правовых актов и предполагающего создание значительного массива документов, обладающих нормативными свойствами. </w:t>
      </w:r>
    </w:p>
    <w:p w14:paraId="2837AF7C" w14:textId="6024506F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14. Дополнить Федеральный закон от 9 февраля 2009 года № 8-ФЗ (ред. от 28.12.2017) «Об обеспечении доступа к информации о деятельности государственных органов и органов местного самоуправления» требованием об обязанности государственных органов и органов местного самоуправления размещать на официальных сайтах исключительно актуальные версии нормативных правовых актов и других официальных документов. </w:t>
      </w:r>
    </w:p>
    <w:p w14:paraId="7B53F931" w14:textId="3F73FFAC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15. Пропагандировать всеми доступными законными способами результаты деятельности независимых экспертов и института независимой правовой и антикоррупционной экспертизы, в </w:t>
      </w:r>
      <w:proofErr w:type="spellStart"/>
      <w:r w:rsidRPr="0012625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26251">
        <w:rPr>
          <w:rFonts w:ascii="Times New Roman" w:hAnsi="Times New Roman" w:cs="Times New Roman"/>
          <w:sz w:val="28"/>
          <w:szCs w:val="28"/>
        </w:rPr>
        <w:t xml:space="preserve">. опубликовать материалы настоящей конференции. </w:t>
      </w:r>
    </w:p>
    <w:p w14:paraId="5F8BC223" w14:textId="18D8E409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16. Обратиться к Минюсту России с ходатайством о создании единого портала, посвященного независимой антикоррупционной экспертизе, который </w:t>
      </w:r>
      <w:r w:rsidRPr="00126251">
        <w:rPr>
          <w:rFonts w:ascii="Times New Roman" w:hAnsi="Times New Roman" w:cs="Times New Roman"/>
          <w:sz w:val="28"/>
          <w:szCs w:val="28"/>
        </w:rPr>
        <w:lastRenderedPageBreak/>
        <w:t xml:space="preserve">будет содержать </w:t>
      </w:r>
      <w:r w:rsidRPr="00126251">
        <w:rPr>
          <w:rFonts w:ascii="Times New Roman" w:hAnsi="Times New Roman" w:cs="Times New Roman"/>
          <w:b/>
          <w:bCs/>
          <w:sz w:val="28"/>
          <w:szCs w:val="28"/>
        </w:rPr>
        <w:t xml:space="preserve">актуальные сведения </w:t>
      </w:r>
      <w:r w:rsidRPr="00126251">
        <w:rPr>
          <w:rFonts w:ascii="Times New Roman" w:hAnsi="Times New Roman" w:cs="Times New Roman"/>
          <w:sz w:val="28"/>
          <w:szCs w:val="28"/>
        </w:rPr>
        <w:t>о независимых экспертах, о ре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26251">
        <w:rPr>
          <w:rFonts w:ascii="Times New Roman" w:hAnsi="Times New Roman" w:cs="Times New Roman"/>
          <w:sz w:val="28"/>
          <w:szCs w:val="28"/>
        </w:rPr>
        <w:t xml:space="preserve">ультатах их деятельности, включая экспертные заключения и мотивированные ответы на них. </w:t>
      </w:r>
    </w:p>
    <w:p w14:paraId="0FA3A3F1" w14:textId="475F6662" w:rsidR="00126251" w:rsidRPr="00126251" w:rsidRDefault="00126251" w:rsidP="0012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 xml:space="preserve">17. Считать приоритетными направлениями научных исследований изучение и обобщение отечественного и зарубежного опыта организации и проведения правовых и антикоррупционных экспертиз. </w:t>
      </w:r>
    </w:p>
    <w:p w14:paraId="16F460DB" w14:textId="1A033A3F" w:rsidR="000E059B" w:rsidRDefault="00126251" w:rsidP="00126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251">
        <w:rPr>
          <w:rFonts w:ascii="Times New Roman" w:hAnsi="Times New Roman" w:cs="Times New Roman"/>
          <w:sz w:val="28"/>
          <w:szCs w:val="28"/>
        </w:rPr>
        <w:t>18. Рекомендовать ввести в учебные планы юридических вузов специализированные учебные дисциплины по вопросам законодательной техники, правотворчества</w:t>
      </w:r>
      <w:bookmarkEnd w:id="0"/>
      <w:r w:rsidRPr="00126251">
        <w:rPr>
          <w:rFonts w:ascii="Times New Roman" w:hAnsi="Times New Roman" w:cs="Times New Roman"/>
          <w:sz w:val="28"/>
          <w:szCs w:val="28"/>
        </w:rPr>
        <w:t>, теории и практики проведения правовой и антикоррупционной экспертизы.</w:t>
      </w:r>
    </w:p>
    <w:sectPr w:rsidR="000E0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0BD"/>
    <w:rsid w:val="000461AB"/>
    <w:rsid w:val="0007492C"/>
    <w:rsid w:val="000E059B"/>
    <w:rsid w:val="00126251"/>
    <w:rsid w:val="001A518D"/>
    <w:rsid w:val="00267EFB"/>
    <w:rsid w:val="002811A4"/>
    <w:rsid w:val="003450BD"/>
    <w:rsid w:val="00392223"/>
    <w:rsid w:val="003A1BC5"/>
    <w:rsid w:val="004E79D4"/>
    <w:rsid w:val="004F18F9"/>
    <w:rsid w:val="00534CBA"/>
    <w:rsid w:val="005E1D32"/>
    <w:rsid w:val="006D0D1E"/>
    <w:rsid w:val="006F57F1"/>
    <w:rsid w:val="0077278C"/>
    <w:rsid w:val="00846242"/>
    <w:rsid w:val="00863AB1"/>
    <w:rsid w:val="0095145D"/>
    <w:rsid w:val="00952E3D"/>
    <w:rsid w:val="00967C1F"/>
    <w:rsid w:val="0097207F"/>
    <w:rsid w:val="00BE5803"/>
    <w:rsid w:val="00CC1171"/>
    <w:rsid w:val="00D507A7"/>
    <w:rsid w:val="00E260ED"/>
    <w:rsid w:val="00EA0BA0"/>
    <w:rsid w:val="00EB483E"/>
    <w:rsid w:val="00EB51E8"/>
    <w:rsid w:val="00F143BA"/>
    <w:rsid w:val="00F161B7"/>
    <w:rsid w:val="00FA29A5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AC58"/>
  <w15:chartTrackingRefBased/>
  <w15:docId w15:val="{F96E4FCD-92EF-4F71-9536-0C54AB9F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61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26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61AB"/>
    <w:rPr>
      <w:b/>
      <w:bCs/>
    </w:rPr>
  </w:style>
  <w:style w:type="paragraph" w:customStyle="1" w:styleId="zfr3q">
    <w:name w:val="zfr3q"/>
    <w:basedOn w:val="a"/>
    <w:qFormat/>
    <w:rsid w:val="0004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unhideWhenUsed/>
    <w:rsid w:val="000461A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0461AB"/>
    <w:rPr>
      <w:sz w:val="20"/>
      <w:szCs w:val="20"/>
    </w:rPr>
  </w:style>
  <w:style w:type="paragraph" w:styleId="a7">
    <w:name w:val="List Paragraph"/>
    <w:basedOn w:val="a"/>
    <w:uiPriority w:val="34"/>
    <w:qFormat/>
    <w:rsid w:val="00392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2919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Рудольфович Лаврентьев</cp:lastModifiedBy>
  <cp:revision>3</cp:revision>
  <dcterms:created xsi:type="dcterms:W3CDTF">2026-02-06T12:25:00Z</dcterms:created>
  <dcterms:modified xsi:type="dcterms:W3CDTF">2026-02-06T12:38:00Z</dcterms:modified>
</cp:coreProperties>
</file>